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CE1" w:rsidRPr="00755E8A" w:rsidRDefault="00716CE1">
      <w:pPr>
        <w:snapToGrid w:val="0"/>
        <w:spacing w:line="360" w:lineRule="auto"/>
        <w:jc w:val="center"/>
        <w:rPr>
          <w:rFonts w:ascii="仿宋" w:eastAsia="仿宋" w:hAnsi="仿宋" w:cs="仿宋"/>
          <w:sz w:val="32"/>
          <w:szCs w:val="32"/>
        </w:rPr>
      </w:pPr>
    </w:p>
    <w:p w:rsidR="00716CE1" w:rsidRPr="00755E8A" w:rsidRDefault="0086767D">
      <w:pPr>
        <w:snapToGrid w:val="0"/>
        <w:spacing w:line="360" w:lineRule="auto"/>
        <w:jc w:val="center"/>
        <w:rPr>
          <w:rFonts w:ascii="仿宋" w:eastAsia="仿宋" w:hAnsi="仿宋" w:cs="仿宋"/>
          <w:sz w:val="32"/>
          <w:szCs w:val="32"/>
        </w:rPr>
      </w:pPr>
      <w:r w:rsidRPr="00755E8A">
        <w:rPr>
          <w:rFonts w:ascii="仿宋" w:eastAsia="仿宋" w:hAnsi="仿宋" w:cs="仿宋" w:hint="eastAsia"/>
          <w:sz w:val="32"/>
          <w:szCs w:val="32"/>
        </w:rPr>
        <w:t>闽社科</w:t>
      </w:r>
      <w:proofErr w:type="gramStart"/>
      <w:r w:rsidRPr="00755E8A">
        <w:rPr>
          <w:rFonts w:ascii="仿宋" w:eastAsia="仿宋" w:hAnsi="仿宋" w:cs="仿宋" w:hint="eastAsia"/>
          <w:sz w:val="32"/>
          <w:szCs w:val="32"/>
        </w:rPr>
        <w:t>规</w:t>
      </w:r>
      <w:proofErr w:type="gramEnd"/>
      <w:r w:rsidRPr="00755E8A">
        <w:rPr>
          <w:rFonts w:ascii="仿宋" w:eastAsia="仿宋" w:hAnsi="仿宋" w:cs="仿宋" w:hint="eastAsia"/>
          <w:sz w:val="32"/>
          <w:szCs w:val="32"/>
        </w:rPr>
        <w:t>办[</w:t>
      </w:r>
      <w:r w:rsidR="003D0609" w:rsidRPr="00755E8A">
        <w:rPr>
          <w:rFonts w:ascii="仿宋" w:eastAsia="仿宋" w:hAnsi="仿宋" w:cs="仿宋" w:hint="eastAsia"/>
          <w:sz w:val="32"/>
          <w:szCs w:val="32"/>
        </w:rPr>
        <w:t>2018</w:t>
      </w:r>
      <w:r w:rsidRPr="00755E8A">
        <w:rPr>
          <w:rFonts w:ascii="仿宋" w:eastAsia="仿宋" w:hAnsi="仿宋" w:cs="仿宋" w:hint="eastAsia"/>
          <w:sz w:val="32"/>
          <w:szCs w:val="32"/>
        </w:rPr>
        <w:t>]</w:t>
      </w:r>
      <w:bookmarkStart w:id="0" w:name="_GoBack"/>
      <w:bookmarkEnd w:id="0"/>
      <w:r w:rsidR="00755E8A" w:rsidRPr="00755E8A">
        <w:rPr>
          <w:rFonts w:ascii="仿宋" w:eastAsia="仿宋" w:hAnsi="仿宋" w:cs="仿宋" w:hint="eastAsia"/>
          <w:sz w:val="32"/>
          <w:szCs w:val="32"/>
        </w:rPr>
        <w:t>16</w:t>
      </w:r>
      <w:r w:rsidRPr="00755E8A">
        <w:rPr>
          <w:rFonts w:ascii="仿宋" w:eastAsia="仿宋" w:hAnsi="仿宋" w:cs="仿宋" w:hint="eastAsia"/>
          <w:sz w:val="32"/>
          <w:szCs w:val="32"/>
        </w:rPr>
        <w:t>号</w:t>
      </w:r>
    </w:p>
    <w:p w:rsidR="00716CE1" w:rsidRPr="00755E8A" w:rsidRDefault="00716CE1">
      <w:pPr>
        <w:snapToGrid w:val="0"/>
        <w:spacing w:line="360" w:lineRule="auto"/>
        <w:rPr>
          <w:rFonts w:ascii="仿宋" w:eastAsia="仿宋" w:hAnsi="仿宋" w:cs="仿宋"/>
          <w:sz w:val="32"/>
          <w:szCs w:val="32"/>
        </w:rPr>
      </w:pPr>
    </w:p>
    <w:p w:rsidR="00716CE1" w:rsidRPr="00755E8A" w:rsidRDefault="003D0609" w:rsidP="001E4688">
      <w:pPr>
        <w:snapToGrid w:val="0"/>
        <w:jc w:val="center"/>
        <w:rPr>
          <w:rFonts w:ascii="方正小标宋简体" w:eastAsia="方正小标宋简体" w:hAnsi="黑体" w:cs="黑体"/>
          <w:sz w:val="36"/>
          <w:szCs w:val="36"/>
        </w:rPr>
      </w:pPr>
      <w:r w:rsidRPr="00755E8A">
        <w:rPr>
          <w:rFonts w:ascii="方正小标宋简体" w:eastAsia="方正小标宋简体" w:hAnsi="黑体" w:cs="黑体" w:hint="eastAsia"/>
          <w:sz w:val="36"/>
          <w:szCs w:val="36"/>
        </w:rPr>
        <w:t>2018</w:t>
      </w:r>
      <w:r w:rsidR="0086767D" w:rsidRPr="00755E8A">
        <w:rPr>
          <w:rFonts w:ascii="方正小标宋简体" w:eastAsia="方正小标宋简体" w:hAnsi="黑体" w:cs="黑体" w:hint="eastAsia"/>
          <w:sz w:val="36"/>
          <w:szCs w:val="36"/>
        </w:rPr>
        <w:t>年度福建省社科规划应用研究</w:t>
      </w:r>
    </w:p>
    <w:p w:rsidR="00716CE1" w:rsidRPr="00755E8A" w:rsidRDefault="0086767D">
      <w:pPr>
        <w:snapToGrid w:val="0"/>
        <w:spacing w:line="360" w:lineRule="auto"/>
        <w:jc w:val="center"/>
        <w:rPr>
          <w:rFonts w:ascii="方正小标宋简体" w:eastAsia="方正小标宋简体" w:hAnsi="黑体" w:cs="黑体"/>
          <w:sz w:val="36"/>
          <w:szCs w:val="36"/>
        </w:rPr>
      </w:pPr>
      <w:r w:rsidRPr="00755E8A">
        <w:rPr>
          <w:rFonts w:ascii="方正小标宋简体" w:eastAsia="方正小标宋简体" w:hAnsi="黑体" w:cs="黑体" w:hint="eastAsia"/>
          <w:sz w:val="36"/>
          <w:szCs w:val="36"/>
        </w:rPr>
        <w:t>后期资助项目申报公告（二）</w:t>
      </w:r>
    </w:p>
    <w:p w:rsidR="00716CE1" w:rsidRPr="00755E8A" w:rsidRDefault="0086767D" w:rsidP="00755E8A">
      <w:pPr>
        <w:snapToGrid w:val="0"/>
        <w:spacing w:beforeLines="100" w:line="360" w:lineRule="auto"/>
        <w:rPr>
          <w:rFonts w:ascii="仿宋" w:eastAsia="仿宋" w:hAnsi="仿宋" w:cs="仿宋"/>
          <w:sz w:val="32"/>
          <w:szCs w:val="32"/>
        </w:rPr>
      </w:pPr>
      <w:r w:rsidRPr="00755E8A">
        <w:rPr>
          <w:rFonts w:ascii="仿宋" w:eastAsia="仿宋" w:hAnsi="仿宋" w:cs="仿宋" w:hint="eastAsia"/>
          <w:sz w:val="32"/>
          <w:szCs w:val="32"/>
        </w:rPr>
        <w:t>各高校、党校科研管理部门，福建社会科学院科研处，各设区市社科联，各社科类省级学术社团，省直各有关单位：</w:t>
      </w:r>
    </w:p>
    <w:p w:rsidR="008323CC" w:rsidRPr="00755E8A" w:rsidRDefault="008323CC" w:rsidP="00B45DF4">
      <w:pPr>
        <w:widowControl/>
        <w:spacing w:line="360" w:lineRule="auto"/>
        <w:ind w:firstLineChars="200" w:firstLine="640"/>
        <w:rPr>
          <w:rFonts w:ascii="仿宋" w:eastAsia="仿宋" w:hAnsi="仿宋" w:cs="仿宋"/>
          <w:bCs/>
          <w:sz w:val="32"/>
          <w:szCs w:val="32"/>
        </w:rPr>
      </w:pPr>
      <w:r w:rsidRPr="00755E8A">
        <w:rPr>
          <w:rFonts w:ascii="仿宋" w:eastAsia="仿宋" w:hAnsi="仿宋" w:cs="仿宋" w:hint="eastAsia"/>
          <w:bCs/>
          <w:sz w:val="32"/>
          <w:szCs w:val="32"/>
        </w:rPr>
        <w:t>经省哲学社会科学规划领导小组批准,现将</w:t>
      </w:r>
      <w:r w:rsidR="003D0609" w:rsidRPr="00755E8A">
        <w:rPr>
          <w:rFonts w:ascii="仿宋" w:eastAsia="仿宋" w:hAnsi="仿宋" w:cs="仿宋" w:hint="eastAsia"/>
          <w:sz w:val="32"/>
          <w:szCs w:val="32"/>
        </w:rPr>
        <w:t>2018</w:t>
      </w:r>
      <w:r w:rsidR="0086767D" w:rsidRPr="00755E8A">
        <w:rPr>
          <w:rFonts w:ascii="仿宋" w:eastAsia="仿宋" w:hAnsi="仿宋" w:cs="仿宋" w:hint="eastAsia"/>
          <w:sz w:val="32"/>
          <w:szCs w:val="32"/>
        </w:rPr>
        <w:t>年度福建省社科规划</w:t>
      </w:r>
      <w:r w:rsidRPr="00755E8A">
        <w:rPr>
          <w:rFonts w:ascii="仿宋" w:eastAsia="仿宋" w:hAnsi="仿宋" w:cs="仿宋" w:hint="eastAsia"/>
          <w:sz w:val="32"/>
          <w:szCs w:val="32"/>
        </w:rPr>
        <w:t>应用研究</w:t>
      </w:r>
      <w:r w:rsidR="0086767D" w:rsidRPr="00755E8A">
        <w:rPr>
          <w:rFonts w:ascii="仿宋" w:eastAsia="仿宋" w:hAnsi="仿宋" w:cs="仿宋" w:hint="eastAsia"/>
          <w:sz w:val="32"/>
          <w:szCs w:val="32"/>
        </w:rPr>
        <w:t>后期资助项目</w:t>
      </w:r>
      <w:r w:rsidRPr="00755E8A">
        <w:rPr>
          <w:rFonts w:ascii="仿宋" w:eastAsia="仿宋" w:hAnsi="仿宋" w:cs="仿宋" w:hint="eastAsia"/>
          <w:sz w:val="32"/>
          <w:szCs w:val="32"/>
        </w:rPr>
        <w:t>（二）</w:t>
      </w:r>
      <w:r w:rsidRPr="00755E8A">
        <w:rPr>
          <w:rFonts w:ascii="仿宋" w:eastAsia="仿宋" w:hAnsi="仿宋" w:cs="仿宋" w:hint="eastAsia"/>
          <w:bCs/>
          <w:sz w:val="32"/>
          <w:szCs w:val="32"/>
        </w:rPr>
        <w:t>申报有关事项公告如下：</w:t>
      </w:r>
    </w:p>
    <w:p w:rsidR="00716CE1" w:rsidRPr="00755E8A" w:rsidRDefault="0086767D" w:rsidP="00B45DF4">
      <w:pPr>
        <w:widowControl/>
        <w:spacing w:line="360" w:lineRule="auto"/>
        <w:ind w:firstLineChars="200" w:firstLine="640"/>
        <w:rPr>
          <w:rFonts w:ascii="黑体" w:eastAsia="黑体" w:hAnsi="黑体" w:cs="仿宋"/>
          <w:snapToGrid w:val="0"/>
          <w:kern w:val="0"/>
          <w:sz w:val="32"/>
          <w:szCs w:val="32"/>
        </w:rPr>
      </w:pPr>
      <w:r w:rsidRPr="00755E8A">
        <w:rPr>
          <w:rFonts w:ascii="黑体" w:eastAsia="黑体" w:hAnsi="黑体" w:cs="仿宋" w:hint="eastAsia"/>
          <w:snapToGrid w:val="0"/>
          <w:kern w:val="0"/>
          <w:sz w:val="32"/>
          <w:szCs w:val="32"/>
        </w:rPr>
        <w:t>一、项目宗旨</w:t>
      </w:r>
    </w:p>
    <w:p w:rsidR="00716CE1" w:rsidRPr="00755E8A" w:rsidRDefault="0086767D" w:rsidP="00B45DF4">
      <w:pPr>
        <w:widowControl/>
        <w:spacing w:line="360" w:lineRule="auto"/>
        <w:rPr>
          <w:rFonts w:ascii="仿宋" w:eastAsia="仿宋" w:hAnsi="仿宋" w:cs="仿宋"/>
          <w:kern w:val="0"/>
          <w:sz w:val="32"/>
          <w:szCs w:val="32"/>
        </w:rPr>
      </w:pPr>
      <w:r w:rsidRPr="00755E8A">
        <w:rPr>
          <w:rFonts w:ascii="黑体" w:eastAsia="黑体" w:hAnsi="黑体" w:cs="仿宋" w:hint="eastAsia"/>
          <w:sz w:val="32"/>
          <w:szCs w:val="32"/>
        </w:rPr>
        <w:t xml:space="preserve">   </w:t>
      </w:r>
      <w:r w:rsidRPr="00755E8A">
        <w:rPr>
          <w:rFonts w:ascii="仿宋" w:eastAsia="仿宋" w:hAnsi="仿宋" w:cs="仿宋" w:hint="eastAsia"/>
          <w:sz w:val="32"/>
          <w:szCs w:val="32"/>
        </w:rPr>
        <w:t xml:space="preserve"> </w:t>
      </w:r>
      <w:r w:rsidR="008323CC" w:rsidRPr="00755E8A">
        <w:rPr>
          <w:rFonts w:ascii="仿宋" w:eastAsia="仿宋" w:hAnsi="仿宋" w:cs="仿宋" w:hint="eastAsia"/>
          <w:sz w:val="32"/>
          <w:szCs w:val="32"/>
        </w:rPr>
        <w:t>2018年度</w:t>
      </w:r>
      <w:r w:rsidRPr="00755E8A">
        <w:rPr>
          <w:rFonts w:ascii="仿宋" w:eastAsia="仿宋" w:hAnsi="仿宋" w:cs="仿宋" w:hint="eastAsia"/>
          <w:sz w:val="32"/>
          <w:szCs w:val="32"/>
        </w:rPr>
        <w:t>省社科规划</w:t>
      </w:r>
      <w:r w:rsidR="008323CC" w:rsidRPr="00755E8A">
        <w:rPr>
          <w:rFonts w:ascii="仿宋" w:eastAsia="仿宋" w:hAnsi="仿宋" w:cs="仿宋" w:hint="eastAsia"/>
          <w:sz w:val="32"/>
          <w:szCs w:val="32"/>
        </w:rPr>
        <w:t>应用研究</w:t>
      </w:r>
      <w:r w:rsidRPr="00755E8A">
        <w:rPr>
          <w:rFonts w:ascii="仿宋" w:eastAsia="仿宋" w:hAnsi="仿宋" w:cs="仿宋" w:hint="eastAsia"/>
          <w:sz w:val="32"/>
          <w:szCs w:val="32"/>
        </w:rPr>
        <w:t>后期资助项目</w:t>
      </w:r>
      <w:r w:rsidR="008323CC" w:rsidRPr="00755E8A">
        <w:rPr>
          <w:rFonts w:ascii="仿宋" w:eastAsia="仿宋" w:hAnsi="仿宋" w:cs="仿宋" w:hint="eastAsia"/>
          <w:sz w:val="32"/>
          <w:szCs w:val="32"/>
        </w:rPr>
        <w:t>（二）</w:t>
      </w:r>
      <w:r w:rsidRPr="00755E8A">
        <w:rPr>
          <w:rFonts w:ascii="仿宋" w:eastAsia="仿宋" w:hAnsi="仿宋" w:cs="仿宋" w:hint="eastAsia"/>
          <w:sz w:val="32"/>
          <w:szCs w:val="32"/>
        </w:rPr>
        <w:t>是省社科规划项目主要类别之一</w:t>
      </w:r>
      <w:r w:rsidR="008323CC" w:rsidRPr="00755E8A">
        <w:rPr>
          <w:rFonts w:ascii="仿宋" w:eastAsia="仿宋" w:hAnsi="仿宋" w:cs="仿宋" w:hint="eastAsia"/>
          <w:sz w:val="32"/>
          <w:szCs w:val="32"/>
        </w:rPr>
        <w:t>，</w:t>
      </w:r>
      <w:r w:rsidRPr="00755E8A">
        <w:rPr>
          <w:rFonts w:ascii="仿宋" w:eastAsia="仿宋" w:hAnsi="仿宋" w:cs="仿宋" w:hint="eastAsia"/>
          <w:sz w:val="32"/>
          <w:szCs w:val="32"/>
        </w:rPr>
        <w:t>旨在鼓励广大人文社科工作者围绕中心、服务大局，坚持问题导向，加强全局性、前瞻性、针对性研究，加快研究成果的转化应用，更好服务和引领经济社会发展，发挥好思想库和智囊团的作用。主要资助围绕中央和我省经济、政治、文化、社会和生态文明建设及党的建设等理论和现实问题研究中有理论深度、有实践价值能为各级党委政府科学决策提供参考的优秀成果。</w:t>
      </w:r>
    </w:p>
    <w:p w:rsidR="00716CE1" w:rsidRPr="00755E8A" w:rsidRDefault="0086767D" w:rsidP="00B45DF4">
      <w:pPr>
        <w:spacing w:line="360" w:lineRule="auto"/>
        <w:ind w:firstLineChars="200" w:firstLine="640"/>
        <w:rPr>
          <w:rStyle w:val="a5"/>
          <w:rFonts w:ascii="黑体" w:eastAsia="黑体" w:hAnsi="黑体" w:cs="仿宋"/>
          <w:b w:val="0"/>
          <w:snapToGrid w:val="0"/>
          <w:kern w:val="0"/>
          <w:sz w:val="32"/>
          <w:szCs w:val="32"/>
        </w:rPr>
      </w:pPr>
      <w:r w:rsidRPr="00755E8A">
        <w:rPr>
          <w:rFonts w:ascii="黑体" w:eastAsia="黑体" w:hAnsi="黑体" w:cs="仿宋" w:hint="eastAsia"/>
          <w:snapToGrid w:val="0"/>
          <w:kern w:val="0"/>
          <w:sz w:val="32"/>
          <w:szCs w:val="32"/>
        </w:rPr>
        <w:t>二、</w:t>
      </w:r>
      <w:r w:rsidRPr="00755E8A">
        <w:rPr>
          <w:rStyle w:val="a5"/>
          <w:rFonts w:ascii="黑体" w:eastAsia="黑体" w:hAnsi="黑体" w:cs="仿宋" w:hint="eastAsia"/>
          <w:b w:val="0"/>
          <w:sz w:val="32"/>
          <w:szCs w:val="32"/>
          <w:shd w:val="clear" w:color="auto" w:fill="FFFFFF"/>
        </w:rPr>
        <w:t>申报条件及要求</w:t>
      </w:r>
    </w:p>
    <w:p w:rsidR="00716CE1" w:rsidRPr="00755E8A" w:rsidRDefault="0086767D" w:rsidP="00B45DF4">
      <w:pPr>
        <w:spacing w:line="360" w:lineRule="auto"/>
        <w:ind w:firstLineChars="225" w:firstLine="720"/>
        <w:rPr>
          <w:rFonts w:ascii="仿宋" w:eastAsia="仿宋" w:hAnsi="仿宋" w:cs="仿宋"/>
          <w:sz w:val="32"/>
          <w:szCs w:val="32"/>
        </w:rPr>
      </w:pPr>
      <w:r w:rsidRPr="00755E8A">
        <w:rPr>
          <w:rFonts w:ascii="仿宋" w:eastAsia="仿宋" w:hAnsi="仿宋" w:cs="仿宋" w:hint="eastAsia"/>
          <w:kern w:val="0"/>
          <w:sz w:val="32"/>
          <w:szCs w:val="32"/>
        </w:rPr>
        <w:t>从事哲学社会科学研究的个人、团队和机构均可申请。</w:t>
      </w:r>
    </w:p>
    <w:p w:rsidR="00716CE1" w:rsidRPr="00755E8A" w:rsidRDefault="0086767D" w:rsidP="00B45DF4">
      <w:pPr>
        <w:spacing w:line="360" w:lineRule="auto"/>
        <w:ind w:firstLineChars="200" w:firstLine="640"/>
        <w:rPr>
          <w:rFonts w:ascii="黑体" w:eastAsia="黑体" w:hAnsi="黑体" w:cs="仿宋"/>
          <w:snapToGrid w:val="0"/>
          <w:kern w:val="0"/>
          <w:sz w:val="32"/>
          <w:szCs w:val="32"/>
        </w:rPr>
      </w:pPr>
      <w:r w:rsidRPr="00755E8A">
        <w:rPr>
          <w:rFonts w:ascii="黑体" w:eastAsia="黑体" w:hAnsi="黑体" w:cs="仿宋" w:hint="eastAsia"/>
          <w:snapToGrid w:val="0"/>
          <w:kern w:val="0"/>
          <w:sz w:val="32"/>
          <w:szCs w:val="32"/>
        </w:rPr>
        <w:lastRenderedPageBreak/>
        <w:t>三、立项条件</w:t>
      </w:r>
    </w:p>
    <w:p w:rsidR="00716CE1" w:rsidRPr="00755E8A" w:rsidRDefault="0086767D" w:rsidP="00B45DF4">
      <w:pPr>
        <w:spacing w:line="360" w:lineRule="auto"/>
        <w:ind w:firstLine="640"/>
        <w:rPr>
          <w:rFonts w:ascii="仿宋" w:eastAsia="仿宋" w:hAnsi="仿宋" w:cs="仿宋"/>
          <w:sz w:val="32"/>
          <w:szCs w:val="32"/>
        </w:rPr>
      </w:pPr>
      <w:r w:rsidRPr="00755E8A">
        <w:rPr>
          <w:rFonts w:ascii="仿宋" w:eastAsia="仿宋" w:hAnsi="仿宋" w:cs="仿宋" w:hint="eastAsia"/>
          <w:sz w:val="32"/>
          <w:szCs w:val="32"/>
        </w:rPr>
        <w:t>申请</w:t>
      </w:r>
      <w:r w:rsidR="008323CC" w:rsidRPr="00755E8A">
        <w:rPr>
          <w:rFonts w:ascii="仿宋" w:eastAsia="仿宋" w:hAnsi="仿宋" w:cs="仿宋" w:hint="eastAsia"/>
          <w:sz w:val="32"/>
          <w:szCs w:val="32"/>
        </w:rPr>
        <w:t>2018年度</w:t>
      </w:r>
      <w:r w:rsidRPr="00755E8A">
        <w:rPr>
          <w:rFonts w:ascii="仿宋" w:eastAsia="仿宋" w:hAnsi="仿宋" w:cs="仿宋" w:hint="eastAsia"/>
          <w:sz w:val="32"/>
          <w:szCs w:val="32"/>
        </w:rPr>
        <w:t>省社科规划应用研究后期资助项目</w:t>
      </w:r>
      <w:r w:rsidR="008323CC" w:rsidRPr="00755E8A">
        <w:rPr>
          <w:rFonts w:ascii="仿宋" w:eastAsia="仿宋" w:hAnsi="仿宋" w:cs="仿宋" w:hint="eastAsia"/>
          <w:sz w:val="32"/>
          <w:szCs w:val="32"/>
        </w:rPr>
        <w:t>（二）</w:t>
      </w:r>
      <w:r w:rsidRPr="00755E8A">
        <w:rPr>
          <w:rFonts w:ascii="仿宋" w:eastAsia="仿宋" w:hAnsi="仿宋" w:cs="仿宋" w:hint="eastAsia"/>
          <w:sz w:val="32"/>
          <w:szCs w:val="32"/>
        </w:rPr>
        <w:t>立项条件：</w:t>
      </w:r>
    </w:p>
    <w:p w:rsidR="00716CE1" w:rsidRPr="00755E8A" w:rsidRDefault="0086767D" w:rsidP="00B45DF4">
      <w:pPr>
        <w:numPr>
          <w:ilvl w:val="0"/>
          <w:numId w:val="1"/>
        </w:numPr>
        <w:spacing w:line="360" w:lineRule="auto"/>
        <w:ind w:firstLine="640"/>
        <w:rPr>
          <w:rFonts w:ascii="仿宋" w:eastAsia="仿宋" w:hAnsi="仿宋" w:cs="仿宋"/>
          <w:sz w:val="32"/>
          <w:szCs w:val="32"/>
        </w:rPr>
      </w:pPr>
      <w:r w:rsidRPr="00755E8A">
        <w:rPr>
          <w:rFonts w:ascii="仿宋" w:eastAsia="仿宋" w:hAnsi="仿宋" w:cs="仿宋" w:hint="eastAsia"/>
          <w:sz w:val="32"/>
          <w:szCs w:val="32"/>
        </w:rPr>
        <w:t>国家社科基金在</w:t>
      </w:r>
      <w:proofErr w:type="gramStart"/>
      <w:r w:rsidRPr="00755E8A">
        <w:rPr>
          <w:rFonts w:ascii="仿宋" w:eastAsia="仿宋" w:hAnsi="仿宋" w:cs="仿宋" w:hint="eastAsia"/>
          <w:sz w:val="32"/>
          <w:szCs w:val="32"/>
        </w:rPr>
        <w:t>研</w:t>
      </w:r>
      <w:proofErr w:type="gramEnd"/>
      <w:r w:rsidRPr="00755E8A">
        <w:rPr>
          <w:rFonts w:ascii="仿宋" w:eastAsia="仿宋" w:hAnsi="仿宋" w:cs="仿宋" w:hint="eastAsia"/>
          <w:sz w:val="32"/>
          <w:szCs w:val="32"/>
        </w:rPr>
        <w:t>项目阶段性研究的理论观点、决策建议，入选《光明日报》《中国社会科学报》《人民论坛》“国家社科基金”专刊、专栏的，入选国家社科基金项目《成果要报》的，得到省部级以上（含省部级）党政领导肯定性批示或被采纳的；</w:t>
      </w:r>
    </w:p>
    <w:p w:rsidR="00716CE1" w:rsidRPr="00755E8A" w:rsidRDefault="0086767D" w:rsidP="00B45DF4">
      <w:pPr>
        <w:numPr>
          <w:ilvl w:val="0"/>
          <w:numId w:val="1"/>
        </w:numPr>
        <w:spacing w:line="360" w:lineRule="auto"/>
        <w:ind w:firstLine="640"/>
        <w:rPr>
          <w:rFonts w:ascii="仿宋" w:eastAsia="仿宋" w:hAnsi="仿宋" w:cs="仿宋"/>
          <w:sz w:val="32"/>
          <w:szCs w:val="32"/>
        </w:rPr>
      </w:pPr>
      <w:r w:rsidRPr="00755E8A">
        <w:rPr>
          <w:rFonts w:ascii="仿宋" w:eastAsia="仿宋" w:hAnsi="仿宋" w:cs="仿宋" w:hint="eastAsia"/>
          <w:sz w:val="32"/>
          <w:szCs w:val="32"/>
        </w:rPr>
        <w:t>提供的决策咨询报告或国家社科基金及省社科规划在</w:t>
      </w:r>
      <w:proofErr w:type="gramStart"/>
      <w:r w:rsidRPr="00755E8A">
        <w:rPr>
          <w:rFonts w:ascii="仿宋" w:eastAsia="仿宋" w:hAnsi="仿宋" w:cs="仿宋" w:hint="eastAsia"/>
          <w:sz w:val="32"/>
          <w:szCs w:val="32"/>
        </w:rPr>
        <w:t>研</w:t>
      </w:r>
      <w:proofErr w:type="gramEnd"/>
      <w:r w:rsidRPr="00755E8A">
        <w:rPr>
          <w:rFonts w:ascii="仿宋" w:eastAsia="仿宋" w:hAnsi="仿宋" w:cs="仿宋" w:hint="eastAsia"/>
          <w:sz w:val="32"/>
          <w:szCs w:val="32"/>
        </w:rPr>
        <w:t>项目阶段性研究的理论观点、决策建议，入选《福建省社科规划项目成果要报》，并得到省部级以上（含省部级）党政领导批示并被采纳的；</w:t>
      </w:r>
    </w:p>
    <w:p w:rsidR="00716CE1" w:rsidRPr="00755E8A" w:rsidRDefault="0086767D" w:rsidP="00B45DF4">
      <w:pPr>
        <w:numPr>
          <w:ilvl w:val="0"/>
          <w:numId w:val="1"/>
        </w:numPr>
        <w:spacing w:line="360" w:lineRule="auto"/>
        <w:ind w:firstLine="640"/>
        <w:rPr>
          <w:rFonts w:ascii="仿宋" w:eastAsia="仿宋" w:hAnsi="仿宋" w:cs="仿宋"/>
          <w:sz w:val="32"/>
          <w:szCs w:val="32"/>
        </w:rPr>
      </w:pPr>
      <w:r w:rsidRPr="00755E8A">
        <w:rPr>
          <w:rFonts w:ascii="仿宋" w:eastAsia="仿宋" w:hAnsi="仿宋" w:cs="仿宋" w:hint="eastAsia"/>
          <w:sz w:val="32"/>
          <w:szCs w:val="32"/>
        </w:rPr>
        <w:t>在闽高校、党校、社科研究机构的全国人大代表、全国政协委员及省人大代表、省政协委员提供的决策建议通过省社科联报送有关部门并被采纳的；</w:t>
      </w:r>
    </w:p>
    <w:p w:rsidR="00716CE1" w:rsidRPr="00755E8A" w:rsidRDefault="0086767D" w:rsidP="00B45DF4">
      <w:pPr>
        <w:numPr>
          <w:ilvl w:val="0"/>
          <w:numId w:val="1"/>
        </w:numPr>
        <w:spacing w:line="360" w:lineRule="auto"/>
        <w:ind w:firstLine="640"/>
        <w:rPr>
          <w:rFonts w:ascii="仿宋" w:eastAsia="仿宋" w:hAnsi="仿宋" w:cs="仿宋"/>
          <w:kern w:val="0"/>
          <w:sz w:val="32"/>
          <w:szCs w:val="32"/>
        </w:rPr>
      </w:pPr>
      <w:r w:rsidRPr="00755E8A">
        <w:rPr>
          <w:rFonts w:ascii="仿宋" w:eastAsia="仿宋" w:hAnsi="仿宋" w:cs="仿宋" w:hint="eastAsia"/>
          <w:sz w:val="32"/>
          <w:szCs w:val="32"/>
        </w:rPr>
        <w:t>以“福建省中国特色社会主义理论体系研究中心”名义，在《人民日报》《光明日报》《经济日报》和《求是》杂志等中央主要媒体刊发理论文章的【文章字数在1500字以上（含1500字)】。</w:t>
      </w:r>
    </w:p>
    <w:p w:rsidR="00716CE1" w:rsidRPr="00755E8A" w:rsidRDefault="0086767D" w:rsidP="00B45DF4">
      <w:pPr>
        <w:numPr>
          <w:ilvl w:val="0"/>
          <w:numId w:val="2"/>
        </w:numPr>
        <w:spacing w:line="360" w:lineRule="auto"/>
        <w:ind w:firstLineChars="196" w:firstLine="627"/>
        <w:rPr>
          <w:rFonts w:ascii="黑体" w:eastAsia="黑体" w:hAnsi="黑体" w:cs="黑体"/>
          <w:bCs/>
          <w:sz w:val="32"/>
          <w:szCs w:val="32"/>
        </w:rPr>
      </w:pPr>
      <w:r w:rsidRPr="00755E8A">
        <w:rPr>
          <w:rFonts w:ascii="黑体" w:eastAsia="黑体" w:hAnsi="黑体" w:cs="黑体" w:hint="eastAsia"/>
          <w:bCs/>
          <w:sz w:val="32"/>
          <w:szCs w:val="32"/>
        </w:rPr>
        <w:t>项目类别及资助额度</w:t>
      </w:r>
    </w:p>
    <w:p w:rsidR="00716CE1" w:rsidRPr="00755E8A" w:rsidRDefault="0086767D" w:rsidP="00B45DF4">
      <w:pPr>
        <w:spacing w:line="360" w:lineRule="auto"/>
        <w:ind w:firstLine="640"/>
        <w:rPr>
          <w:rFonts w:ascii="仿宋" w:eastAsia="仿宋" w:hAnsi="仿宋" w:cs="仿宋"/>
          <w:sz w:val="32"/>
          <w:szCs w:val="32"/>
        </w:rPr>
      </w:pPr>
      <w:r w:rsidRPr="00755E8A">
        <w:rPr>
          <w:rFonts w:ascii="仿宋" w:eastAsia="仿宋" w:hAnsi="仿宋" w:cs="仿宋" w:hint="eastAsia"/>
          <w:sz w:val="32"/>
          <w:szCs w:val="32"/>
        </w:rPr>
        <w:t>1.项目类别：根据上述的立项条件确立不同的项目类别。</w:t>
      </w:r>
    </w:p>
    <w:p w:rsidR="00716CE1" w:rsidRPr="00755E8A" w:rsidRDefault="0086767D" w:rsidP="00B45DF4">
      <w:pPr>
        <w:spacing w:line="360" w:lineRule="auto"/>
        <w:ind w:firstLine="640"/>
        <w:rPr>
          <w:rFonts w:ascii="仿宋" w:eastAsia="仿宋" w:hAnsi="仿宋" w:cs="仿宋"/>
          <w:sz w:val="32"/>
          <w:szCs w:val="32"/>
        </w:rPr>
      </w:pPr>
      <w:r w:rsidRPr="00755E8A">
        <w:rPr>
          <w:rFonts w:ascii="仿宋" w:eastAsia="仿宋" w:hAnsi="仿宋" w:cs="仿宋" w:hint="eastAsia"/>
          <w:sz w:val="32"/>
          <w:szCs w:val="32"/>
        </w:rPr>
        <w:t>2.资助额度：</w:t>
      </w:r>
      <w:r w:rsidR="00F04F42" w:rsidRPr="00755E8A">
        <w:rPr>
          <w:rFonts w:ascii="仿宋" w:eastAsia="仿宋" w:hAnsi="仿宋" w:cs="仿宋" w:hint="eastAsia"/>
          <w:sz w:val="32"/>
          <w:szCs w:val="32"/>
        </w:rPr>
        <w:t>2万元</w:t>
      </w:r>
      <w:r w:rsidR="00A41DE8" w:rsidRPr="00755E8A">
        <w:rPr>
          <w:rFonts w:ascii="仿宋" w:eastAsia="仿宋" w:hAnsi="仿宋" w:cs="仿宋" w:hint="eastAsia"/>
          <w:sz w:val="32"/>
          <w:szCs w:val="32"/>
        </w:rPr>
        <w:t>，按照间接经费使用</w:t>
      </w:r>
      <w:r w:rsidRPr="00755E8A">
        <w:rPr>
          <w:rFonts w:ascii="仿宋" w:eastAsia="仿宋" w:hAnsi="仿宋" w:cs="仿宋" w:hint="eastAsia"/>
          <w:sz w:val="32"/>
          <w:szCs w:val="32"/>
        </w:rPr>
        <w:t>。</w:t>
      </w:r>
    </w:p>
    <w:p w:rsidR="00716CE1" w:rsidRPr="00755E8A" w:rsidRDefault="0086767D" w:rsidP="00B45DF4">
      <w:pPr>
        <w:numPr>
          <w:ilvl w:val="0"/>
          <w:numId w:val="2"/>
        </w:numPr>
        <w:spacing w:line="360" w:lineRule="auto"/>
        <w:ind w:firstLineChars="196" w:firstLine="627"/>
        <w:rPr>
          <w:rFonts w:ascii="黑体" w:eastAsia="黑体" w:hAnsi="黑体" w:cs="黑体"/>
          <w:bCs/>
          <w:sz w:val="32"/>
          <w:szCs w:val="32"/>
        </w:rPr>
      </w:pPr>
      <w:r w:rsidRPr="00755E8A">
        <w:rPr>
          <w:rFonts w:ascii="黑体" w:eastAsia="黑体" w:hAnsi="黑体" w:cs="黑体" w:hint="eastAsia"/>
          <w:bCs/>
          <w:sz w:val="32"/>
          <w:szCs w:val="32"/>
        </w:rPr>
        <w:lastRenderedPageBreak/>
        <w:t>申请受理</w:t>
      </w:r>
    </w:p>
    <w:p w:rsidR="00716CE1" w:rsidRPr="00755E8A" w:rsidRDefault="0086767D" w:rsidP="00B45DF4">
      <w:pPr>
        <w:spacing w:line="360" w:lineRule="auto"/>
        <w:ind w:firstLineChars="200" w:firstLine="640"/>
        <w:rPr>
          <w:rFonts w:ascii="仿宋" w:eastAsia="仿宋" w:hAnsi="仿宋" w:cs="仿宋"/>
          <w:sz w:val="32"/>
          <w:szCs w:val="32"/>
        </w:rPr>
      </w:pPr>
      <w:r w:rsidRPr="00755E8A">
        <w:rPr>
          <w:rFonts w:ascii="仿宋" w:eastAsia="仿宋" w:hAnsi="仿宋" w:cs="仿宋" w:hint="eastAsia"/>
          <w:kern w:val="0"/>
          <w:sz w:val="32"/>
          <w:szCs w:val="32"/>
        </w:rPr>
        <w:t>1.请</w:t>
      </w:r>
      <w:r w:rsidRPr="00755E8A">
        <w:rPr>
          <w:rFonts w:ascii="仿宋" w:eastAsia="仿宋" w:hAnsi="仿宋" w:cs="仿宋" w:hint="eastAsia"/>
          <w:sz w:val="32"/>
          <w:szCs w:val="32"/>
        </w:rPr>
        <w:t>各有关单位科研管理部门在本单位进行广泛宣传，鼓励专家学者踊跃申请。</w:t>
      </w:r>
    </w:p>
    <w:p w:rsidR="00716CE1" w:rsidRPr="00755E8A" w:rsidRDefault="0086767D" w:rsidP="00B45DF4">
      <w:pPr>
        <w:spacing w:line="360" w:lineRule="auto"/>
        <w:ind w:firstLineChars="200" w:firstLine="640"/>
        <w:rPr>
          <w:rFonts w:ascii="仿宋" w:eastAsia="仿宋" w:hAnsi="仿宋" w:cs="仿宋"/>
          <w:sz w:val="32"/>
          <w:szCs w:val="32"/>
        </w:rPr>
      </w:pPr>
      <w:r w:rsidRPr="00755E8A">
        <w:rPr>
          <w:rFonts w:ascii="仿宋" w:eastAsia="仿宋" w:hAnsi="仿宋" w:cs="仿宋" w:hint="eastAsia"/>
          <w:kern w:val="0"/>
          <w:sz w:val="32"/>
          <w:szCs w:val="32"/>
        </w:rPr>
        <w:t>2.</w:t>
      </w:r>
      <w:r w:rsidRPr="00755E8A">
        <w:rPr>
          <w:rFonts w:ascii="仿宋" w:eastAsia="仿宋" w:hAnsi="仿宋" w:cs="仿宋" w:hint="eastAsia"/>
          <w:sz w:val="32"/>
          <w:szCs w:val="32"/>
        </w:rPr>
        <w:t>省社科规划办将于</w:t>
      </w:r>
      <w:r w:rsidR="003D0609" w:rsidRPr="00755E8A">
        <w:rPr>
          <w:rFonts w:ascii="仿宋" w:eastAsia="仿宋" w:hAnsi="仿宋" w:cs="仿宋" w:hint="eastAsia"/>
          <w:sz w:val="32"/>
          <w:szCs w:val="32"/>
        </w:rPr>
        <w:t>2018</w:t>
      </w:r>
      <w:r w:rsidRPr="00755E8A">
        <w:rPr>
          <w:rFonts w:ascii="仿宋" w:eastAsia="仿宋" w:hAnsi="仿宋" w:cs="仿宋" w:hint="eastAsia"/>
          <w:sz w:val="32"/>
          <w:szCs w:val="32"/>
        </w:rPr>
        <w:t>年11月</w:t>
      </w:r>
      <w:r w:rsidR="004E639E" w:rsidRPr="00755E8A">
        <w:rPr>
          <w:rFonts w:ascii="仿宋" w:eastAsia="仿宋" w:hAnsi="仿宋" w:cs="仿宋" w:hint="eastAsia"/>
          <w:sz w:val="32"/>
          <w:szCs w:val="32"/>
        </w:rPr>
        <w:t>1</w:t>
      </w:r>
      <w:r w:rsidRPr="00755E8A">
        <w:rPr>
          <w:rFonts w:ascii="仿宋" w:eastAsia="仿宋" w:hAnsi="仿宋" w:cs="仿宋" w:hint="eastAsia"/>
          <w:sz w:val="32"/>
          <w:szCs w:val="32"/>
        </w:rPr>
        <w:t>日-1</w:t>
      </w:r>
      <w:r w:rsidR="004E639E" w:rsidRPr="00755E8A">
        <w:rPr>
          <w:rFonts w:ascii="仿宋" w:eastAsia="仿宋" w:hAnsi="仿宋" w:cs="仿宋" w:hint="eastAsia"/>
          <w:sz w:val="32"/>
          <w:szCs w:val="32"/>
        </w:rPr>
        <w:t>1</w:t>
      </w:r>
      <w:r w:rsidRPr="00755E8A">
        <w:rPr>
          <w:rFonts w:ascii="仿宋" w:eastAsia="仿宋" w:hAnsi="仿宋" w:cs="仿宋" w:hint="eastAsia"/>
          <w:sz w:val="32"/>
          <w:szCs w:val="32"/>
        </w:rPr>
        <w:t>月1</w:t>
      </w:r>
      <w:r w:rsidR="004E639E" w:rsidRPr="00755E8A">
        <w:rPr>
          <w:rFonts w:ascii="仿宋" w:eastAsia="仿宋" w:hAnsi="仿宋" w:cs="仿宋" w:hint="eastAsia"/>
          <w:sz w:val="32"/>
          <w:szCs w:val="32"/>
        </w:rPr>
        <w:t>5</w:t>
      </w:r>
      <w:r w:rsidRPr="00755E8A">
        <w:rPr>
          <w:rFonts w:ascii="仿宋" w:eastAsia="仿宋" w:hAnsi="仿宋" w:cs="仿宋" w:hint="eastAsia"/>
          <w:sz w:val="32"/>
          <w:szCs w:val="32"/>
        </w:rPr>
        <w:t>日集中受理。</w:t>
      </w:r>
    </w:p>
    <w:p w:rsidR="00716CE1" w:rsidRPr="00755E8A" w:rsidRDefault="0086767D" w:rsidP="00B45DF4">
      <w:pPr>
        <w:spacing w:line="360" w:lineRule="auto"/>
        <w:ind w:firstLineChars="200" w:firstLine="640"/>
        <w:rPr>
          <w:rFonts w:ascii="仿宋" w:eastAsia="仿宋" w:hAnsi="仿宋" w:cs="仿宋"/>
          <w:sz w:val="32"/>
          <w:szCs w:val="32"/>
        </w:rPr>
      </w:pPr>
      <w:r w:rsidRPr="00755E8A">
        <w:rPr>
          <w:rFonts w:ascii="仿宋" w:eastAsia="仿宋" w:hAnsi="仿宋" w:cs="仿宋" w:hint="eastAsia"/>
          <w:sz w:val="32"/>
          <w:szCs w:val="32"/>
        </w:rPr>
        <w:t>联系人：</w:t>
      </w:r>
      <w:r w:rsidR="00307E85" w:rsidRPr="00755E8A">
        <w:rPr>
          <w:rFonts w:ascii="仿宋" w:eastAsia="仿宋" w:hAnsi="仿宋" w:cs="仿宋" w:hint="eastAsia"/>
          <w:sz w:val="32"/>
          <w:szCs w:val="32"/>
        </w:rPr>
        <w:t>赵珊珊</w:t>
      </w:r>
      <w:r w:rsidRPr="00755E8A">
        <w:rPr>
          <w:rFonts w:ascii="仿宋" w:eastAsia="仿宋" w:hAnsi="仿宋" w:cs="仿宋" w:hint="eastAsia"/>
          <w:sz w:val="32"/>
          <w:szCs w:val="32"/>
        </w:rPr>
        <w:t>；联系电话：0591—8370</w:t>
      </w:r>
      <w:r w:rsidR="00307E85" w:rsidRPr="00755E8A">
        <w:rPr>
          <w:rFonts w:ascii="仿宋" w:eastAsia="仿宋" w:hAnsi="仿宋" w:cs="仿宋" w:hint="eastAsia"/>
          <w:sz w:val="32"/>
          <w:szCs w:val="32"/>
        </w:rPr>
        <w:t>7561</w:t>
      </w:r>
      <w:r w:rsidRPr="00755E8A">
        <w:rPr>
          <w:rFonts w:ascii="仿宋" w:eastAsia="仿宋" w:hAnsi="仿宋" w:cs="仿宋" w:hint="eastAsia"/>
          <w:sz w:val="32"/>
          <w:szCs w:val="32"/>
        </w:rPr>
        <w:t>；联系地址：福州市</w:t>
      </w:r>
      <w:r w:rsidR="00034FC8" w:rsidRPr="00755E8A">
        <w:rPr>
          <w:rFonts w:ascii="仿宋" w:eastAsia="仿宋" w:hAnsi="仿宋" w:cs="仿宋" w:hint="eastAsia"/>
          <w:sz w:val="32"/>
          <w:szCs w:val="32"/>
        </w:rPr>
        <w:t>鼓楼</w:t>
      </w:r>
      <w:proofErr w:type="gramStart"/>
      <w:r w:rsidR="00034FC8" w:rsidRPr="00755E8A">
        <w:rPr>
          <w:rFonts w:ascii="仿宋" w:eastAsia="仿宋" w:hAnsi="仿宋" w:cs="仿宋" w:hint="eastAsia"/>
          <w:sz w:val="32"/>
          <w:szCs w:val="32"/>
        </w:rPr>
        <w:t>区</w:t>
      </w:r>
      <w:r w:rsidRPr="00755E8A">
        <w:rPr>
          <w:rFonts w:ascii="仿宋" w:eastAsia="仿宋" w:hAnsi="仿宋" w:cs="仿宋" w:hint="eastAsia"/>
          <w:sz w:val="32"/>
          <w:szCs w:val="32"/>
        </w:rPr>
        <w:t>柳兴路</w:t>
      </w:r>
      <w:proofErr w:type="gramEnd"/>
      <w:r w:rsidRPr="00755E8A">
        <w:rPr>
          <w:rFonts w:ascii="仿宋" w:eastAsia="仿宋" w:hAnsi="仿宋" w:cs="仿宋" w:hint="eastAsia"/>
          <w:sz w:val="32"/>
          <w:szCs w:val="32"/>
        </w:rPr>
        <w:t>83号；邮政编码：350025。</w:t>
      </w:r>
    </w:p>
    <w:p w:rsidR="00716CE1" w:rsidRPr="00755E8A" w:rsidRDefault="00716CE1" w:rsidP="00B45DF4">
      <w:pPr>
        <w:snapToGrid w:val="0"/>
        <w:spacing w:line="360" w:lineRule="auto"/>
        <w:jc w:val="right"/>
        <w:rPr>
          <w:rFonts w:ascii="仿宋" w:eastAsia="仿宋" w:hAnsi="仿宋" w:cs="仿宋"/>
          <w:kern w:val="0"/>
          <w:sz w:val="32"/>
          <w:szCs w:val="32"/>
        </w:rPr>
      </w:pPr>
    </w:p>
    <w:p w:rsidR="00307E85" w:rsidRPr="00755E8A" w:rsidRDefault="00307E85" w:rsidP="00B45DF4">
      <w:pPr>
        <w:snapToGrid w:val="0"/>
        <w:spacing w:line="360" w:lineRule="auto"/>
        <w:jc w:val="right"/>
        <w:rPr>
          <w:rFonts w:ascii="仿宋" w:eastAsia="仿宋" w:hAnsi="仿宋" w:cs="仿宋"/>
          <w:kern w:val="0"/>
          <w:sz w:val="32"/>
          <w:szCs w:val="32"/>
        </w:rPr>
      </w:pPr>
    </w:p>
    <w:p w:rsidR="00716CE1" w:rsidRPr="00755E8A" w:rsidRDefault="0086767D" w:rsidP="00B45DF4">
      <w:pPr>
        <w:snapToGrid w:val="0"/>
        <w:spacing w:line="360" w:lineRule="auto"/>
        <w:jc w:val="right"/>
        <w:rPr>
          <w:rFonts w:ascii="仿宋" w:eastAsia="仿宋" w:hAnsi="仿宋" w:cs="仿宋"/>
          <w:sz w:val="32"/>
          <w:szCs w:val="32"/>
        </w:rPr>
      </w:pPr>
      <w:r w:rsidRPr="00755E8A">
        <w:rPr>
          <w:rFonts w:ascii="仿宋" w:eastAsia="仿宋" w:hAnsi="仿宋" w:cs="仿宋" w:hint="eastAsia"/>
          <w:sz w:val="32"/>
          <w:szCs w:val="32"/>
        </w:rPr>
        <w:t>福建省社会科学规划办公室</w:t>
      </w:r>
    </w:p>
    <w:p w:rsidR="00716CE1" w:rsidRPr="00755E8A" w:rsidRDefault="003D0609" w:rsidP="00B45DF4">
      <w:pPr>
        <w:pStyle w:val="a3"/>
        <w:spacing w:line="360" w:lineRule="auto"/>
        <w:ind w:leftChars="47" w:left="99" w:firstLineChars="1550" w:firstLine="4960"/>
        <w:rPr>
          <w:rFonts w:ascii="仿宋" w:eastAsia="仿宋" w:hAnsi="仿宋" w:cs="仿宋"/>
          <w:sz w:val="32"/>
          <w:szCs w:val="32"/>
        </w:rPr>
      </w:pPr>
      <w:r w:rsidRPr="00755E8A">
        <w:rPr>
          <w:rFonts w:ascii="仿宋" w:eastAsia="仿宋" w:hAnsi="仿宋" w:cs="仿宋" w:hint="eastAsia"/>
          <w:sz w:val="32"/>
          <w:szCs w:val="32"/>
        </w:rPr>
        <w:t>2018</w:t>
      </w:r>
      <w:r w:rsidR="0086767D" w:rsidRPr="00755E8A">
        <w:rPr>
          <w:rFonts w:ascii="仿宋" w:eastAsia="仿宋" w:hAnsi="仿宋" w:cs="仿宋" w:hint="eastAsia"/>
          <w:sz w:val="32"/>
          <w:szCs w:val="32"/>
        </w:rPr>
        <w:t>年</w:t>
      </w:r>
      <w:r w:rsidR="00307E85" w:rsidRPr="00755E8A">
        <w:rPr>
          <w:rFonts w:ascii="仿宋" w:eastAsia="仿宋" w:hAnsi="仿宋" w:cs="仿宋" w:hint="eastAsia"/>
          <w:sz w:val="32"/>
          <w:szCs w:val="32"/>
        </w:rPr>
        <w:t>4</w:t>
      </w:r>
      <w:r w:rsidR="0086767D" w:rsidRPr="00755E8A">
        <w:rPr>
          <w:rFonts w:ascii="仿宋" w:eastAsia="仿宋" w:hAnsi="仿宋" w:cs="仿宋" w:hint="eastAsia"/>
          <w:sz w:val="32"/>
          <w:szCs w:val="32"/>
        </w:rPr>
        <w:t>月</w:t>
      </w:r>
      <w:r w:rsidR="00736161" w:rsidRPr="00755E8A">
        <w:rPr>
          <w:rFonts w:ascii="仿宋" w:eastAsia="仿宋" w:hAnsi="仿宋" w:cs="仿宋" w:hint="eastAsia"/>
          <w:sz w:val="32"/>
          <w:szCs w:val="32"/>
        </w:rPr>
        <w:t>1</w:t>
      </w:r>
      <w:r w:rsidR="00034FC8" w:rsidRPr="00755E8A">
        <w:rPr>
          <w:rFonts w:ascii="仿宋" w:eastAsia="仿宋" w:hAnsi="仿宋" w:cs="仿宋" w:hint="eastAsia"/>
          <w:sz w:val="32"/>
          <w:szCs w:val="32"/>
        </w:rPr>
        <w:t>1</w:t>
      </w:r>
      <w:r w:rsidR="0086767D" w:rsidRPr="00755E8A">
        <w:rPr>
          <w:rFonts w:ascii="仿宋" w:eastAsia="仿宋" w:hAnsi="仿宋" w:cs="仿宋" w:hint="eastAsia"/>
          <w:sz w:val="32"/>
          <w:szCs w:val="32"/>
        </w:rPr>
        <w:t>日</w:t>
      </w:r>
    </w:p>
    <w:p w:rsidR="00716CE1" w:rsidRPr="00755E8A" w:rsidRDefault="00716CE1" w:rsidP="00B45DF4">
      <w:pPr>
        <w:spacing w:line="360" w:lineRule="auto"/>
        <w:rPr>
          <w:sz w:val="32"/>
          <w:szCs w:val="32"/>
        </w:rPr>
      </w:pPr>
    </w:p>
    <w:sectPr w:rsidR="00716CE1" w:rsidRPr="00755E8A" w:rsidSect="00716CE1">
      <w:footerReference w:type="even"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344D" w:rsidRDefault="0036344D" w:rsidP="00716CE1">
      <w:r>
        <w:separator/>
      </w:r>
    </w:p>
  </w:endnote>
  <w:endnote w:type="continuationSeparator" w:id="0">
    <w:p w:rsidR="0036344D" w:rsidRDefault="0036344D" w:rsidP="00716CE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altName w:val="Arial Unicode MS"/>
    <w:charset w:val="00"/>
    <w:family w:val="swiss"/>
    <w:pitch w:val="default"/>
    <w:sig w:usb0="00000001"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CE1" w:rsidRDefault="0046639D">
    <w:pPr>
      <w:pStyle w:val="a4"/>
      <w:framePr w:wrap="around" w:vAnchor="text" w:hAnchor="margin" w:xAlign="center" w:y="1"/>
      <w:rPr>
        <w:rStyle w:val="a6"/>
      </w:rPr>
    </w:pPr>
    <w:r>
      <w:fldChar w:fldCharType="begin"/>
    </w:r>
    <w:r w:rsidR="0086767D">
      <w:rPr>
        <w:rStyle w:val="a6"/>
      </w:rPr>
      <w:instrText xml:space="preserve">PAGE  </w:instrText>
    </w:r>
    <w:r>
      <w:fldChar w:fldCharType="end"/>
    </w:r>
  </w:p>
  <w:p w:rsidR="00716CE1" w:rsidRDefault="00716CE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CE1" w:rsidRDefault="0046639D">
    <w:pPr>
      <w:pStyle w:val="a4"/>
      <w:framePr w:wrap="around" w:vAnchor="text" w:hAnchor="margin" w:xAlign="center" w:y="1"/>
      <w:rPr>
        <w:rStyle w:val="a6"/>
      </w:rPr>
    </w:pPr>
    <w:r>
      <w:fldChar w:fldCharType="begin"/>
    </w:r>
    <w:r w:rsidR="0086767D">
      <w:rPr>
        <w:rStyle w:val="a6"/>
      </w:rPr>
      <w:instrText xml:space="preserve">PAGE  </w:instrText>
    </w:r>
    <w:r>
      <w:fldChar w:fldCharType="separate"/>
    </w:r>
    <w:r w:rsidR="00755E8A">
      <w:rPr>
        <w:rStyle w:val="a6"/>
        <w:noProof/>
      </w:rPr>
      <w:t>1</w:t>
    </w:r>
    <w:r>
      <w:fldChar w:fldCharType="end"/>
    </w:r>
  </w:p>
  <w:p w:rsidR="00716CE1" w:rsidRDefault="00716CE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344D" w:rsidRDefault="0036344D" w:rsidP="00716CE1">
      <w:r>
        <w:separator/>
      </w:r>
    </w:p>
  </w:footnote>
  <w:footnote w:type="continuationSeparator" w:id="0">
    <w:p w:rsidR="0036344D" w:rsidRDefault="0036344D" w:rsidP="00716C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1C12B0"/>
    <w:multiLevelType w:val="singleLevel"/>
    <w:tmpl w:val="591C12B0"/>
    <w:lvl w:ilvl="0">
      <w:start w:val="1"/>
      <w:numFmt w:val="decimal"/>
      <w:suff w:val="nothing"/>
      <w:lvlText w:val="%1."/>
      <w:lvlJc w:val="left"/>
    </w:lvl>
  </w:abstractNum>
  <w:abstractNum w:abstractNumId="1">
    <w:nsid w:val="59252432"/>
    <w:multiLevelType w:val="singleLevel"/>
    <w:tmpl w:val="59252432"/>
    <w:lvl w:ilvl="0">
      <w:start w:val="4"/>
      <w:numFmt w:val="chineseCounting"/>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19D470D8"/>
    <w:rsid w:val="00034FC8"/>
    <w:rsid w:val="001E4688"/>
    <w:rsid w:val="00307E85"/>
    <w:rsid w:val="0036344D"/>
    <w:rsid w:val="003D0609"/>
    <w:rsid w:val="0046639D"/>
    <w:rsid w:val="004C3481"/>
    <w:rsid w:val="004E639E"/>
    <w:rsid w:val="00716CE1"/>
    <w:rsid w:val="00736161"/>
    <w:rsid w:val="00755E8A"/>
    <w:rsid w:val="007D7E20"/>
    <w:rsid w:val="008323CC"/>
    <w:rsid w:val="0086767D"/>
    <w:rsid w:val="009E17D7"/>
    <w:rsid w:val="00A41DE8"/>
    <w:rsid w:val="00A56074"/>
    <w:rsid w:val="00B22154"/>
    <w:rsid w:val="00B45DF4"/>
    <w:rsid w:val="00B6046D"/>
    <w:rsid w:val="00C73565"/>
    <w:rsid w:val="00E401A9"/>
    <w:rsid w:val="00E40530"/>
    <w:rsid w:val="00F04F42"/>
    <w:rsid w:val="00F50705"/>
    <w:rsid w:val="00FA6648"/>
    <w:rsid w:val="00FE6F29"/>
    <w:rsid w:val="037D5210"/>
    <w:rsid w:val="15433443"/>
    <w:rsid w:val="19AB6C25"/>
    <w:rsid w:val="19D470D8"/>
    <w:rsid w:val="23FF6F9D"/>
    <w:rsid w:val="38174CCC"/>
    <w:rsid w:val="499872B9"/>
    <w:rsid w:val="4D5419E4"/>
    <w:rsid w:val="5A8640CB"/>
    <w:rsid w:val="63DB1DB6"/>
    <w:rsid w:val="6AFB6BD1"/>
    <w:rsid w:val="78283BDD"/>
    <w:rsid w:val="7FFC0A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16CE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qFormat/>
    <w:rsid w:val="00716CE1"/>
    <w:pPr>
      <w:ind w:leftChars="2500" w:left="100"/>
    </w:pPr>
    <w:rPr>
      <w:sz w:val="28"/>
    </w:rPr>
  </w:style>
  <w:style w:type="paragraph" w:styleId="a4">
    <w:name w:val="footer"/>
    <w:basedOn w:val="a"/>
    <w:qFormat/>
    <w:rsid w:val="00716CE1"/>
    <w:pPr>
      <w:tabs>
        <w:tab w:val="center" w:pos="4153"/>
        <w:tab w:val="right" w:pos="8306"/>
      </w:tabs>
      <w:snapToGrid w:val="0"/>
      <w:jc w:val="left"/>
    </w:pPr>
    <w:rPr>
      <w:sz w:val="18"/>
      <w:szCs w:val="18"/>
    </w:rPr>
  </w:style>
  <w:style w:type="character" w:styleId="a5">
    <w:name w:val="Strong"/>
    <w:basedOn w:val="a0"/>
    <w:qFormat/>
    <w:rsid w:val="00716CE1"/>
    <w:rPr>
      <w:b/>
    </w:rPr>
  </w:style>
  <w:style w:type="character" w:styleId="a6">
    <w:name w:val="page number"/>
    <w:basedOn w:val="a0"/>
    <w:qFormat/>
    <w:rsid w:val="00716CE1"/>
  </w:style>
  <w:style w:type="paragraph" w:styleId="a7">
    <w:name w:val="header"/>
    <w:basedOn w:val="a"/>
    <w:link w:val="Char"/>
    <w:rsid w:val="003D06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3D0609"/>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151</Words>
  <Characters>867</Characters>
  <Application>Microsoft Office Word</Application>
  <DocSecurity>0</DocSecurity>
  <Lines>7</Lines>
  <Paragraphs>2</Paragraphs>
  <ScaleCrop>false</ScaleCrop>
  <Company>Microsoft</Company>
  <LinksUpToDate>false</LinksUpToDate>
  <CharactersWithSpaces>1016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ThinkCentre</cp:lastModifiedBy>
  <cp:revision>19</cp:revision>
  <cp:lastPrinted>2018-04-11T07:17:00Z</cp:lastPrinted>
  <dcterms:created xsi:type="dcterms:W3CDTF">2017-05-16T09:15:00Z</dcterms:created>
  <dcterms:modified xsi:type="dcterms:W3CDTF">2018-04-11T08:40:00Z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