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976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方正大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 w14:paraId="1EEFB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武夷学院运用监督执纪“第一种形态”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  <w:t>情况汇总表</w:t>
      </w:r>
      <w:bookmarkEnd w:id="0"/>
    </w:p>
    <w:p w14:paraId="78BEBAF3">
      <w:p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单位：                       负责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人：                    填表人：                   填表时间：   年  月   日</w:t>
      </w:r>
    </w:p>
    <w:tbl>
      <w:tblPr>
        <w:tblStyle w:val="4"/>
        <w:tblW w:w="13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734"/>
        <w:gridCol w:w="1185"/>
        <w:gridCol w:w="1185"/>
        <w:gridCol w:w="1710"/>
        <w:gridCol w:w="3855"/>
        <w:gridCol w:w="2280"/>
        <w:gridCol w:w="1155"/>
      </w:tblGrid>
      <w:tr w14:paraId="79729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20" w:type="dxa"/>
            <w:noWrap w:val="0"/>
            <w:vAlign w:val="center"/>
          </w:tcPr>
          <w:p w14:paraId="14EB912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34" w:type="dxa"/>
            <w:noWrap w:val="0"/>
            <w:vAlign w:val="center"/>
          </w:tcPr>
          <w:p w14:paraId="1D608EB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185" w:type="dxa"/>
            <w:noWrap w:val="0"/>
            <w:vAlign w:val="center"/>
          </w:tcPr>
          <w:p w14:paraId="2DA8554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处理对象</w:t>
            </w:r>
          </w:p>
        </w:tc>
        <w:tc>
          <w:tcPr>
            <w:tcW w:w="1185" w:type="dxa"/>
            <w:noWrap w:val="0"/>
            <w:vAlign w:val="center"/>
          </w:tcPr>
          <w:p w14:paraId="4F56DEC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是否党员</w:t>
            </w:r>
          </w:p>
        </w:tc>
        <w:tc>
          <w:tcPr>
            <w:tcW w:w="1710" w:type="dxa"/>
            <w:noWrap w:val="0"/>
            <w:vAlign w:val="center"/>
          </w:tcPr>
          <w:p w14:paraId="7B7DE19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职务/级别</w:t>
            </w:r>
          </w:p>
        </w:tc>
        <w:tc>
          <w:tcPr>
            <w:tcW w:w="3855" w:type="dxa"/>
            <w:noWrap w:val="0"/>
            <w:vAlign w:val="center"/>
          </w:tcPr>
          <w:p w14:paraId="5CE3204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主要事由</w:t>
            </w:r>
          </w:p>
        </w:tc>
        <w:tc>
          <w:tcPr>
            <w:tcW w:w="2280" w:type="dxa"/>
            <w:noWrap w:val="0"/>
            <w:vAlign w:val="center"/>
          </w:tcPr>
          <w:p w14:paraId="2202B44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处理方式</w:t>
            </w:r>
          </w:p>
        </w:tc>
        <w:tc>
          <w:tcPr>
            <w:tcW w:w="1155" w:type="dxa"/>
            <w:noWrap w:val="0"/>
            <w:vAlign w:val="center"/>
          </w:tcPr>
          <w:p w14:paraId="3476775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B15A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20" w:type="dxa"/>
            <w:noWrap w:val="0"/>
            <w:vAlign w:val="center"/>
          </w:tcPr>
          <w:p w14:paraId="0FF5AAE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34" w:type="dxa"/>
            <w:noWrap w:val="0"/>
            <w:vAlign w:val="center"/>
          </w:tcPr>
          <w:p w14:paraId="1041377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353C0B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7D16F2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42DA955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noWrap w:val="0"/>
            <w:vAlign w:val="center"/>
          </w:tcPr>
          <w:p w14:paraId="3441811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06301C8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3771AF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D7C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20" w:type="dxa"/>
            <w:noWrap w:val="0"/>
            <w:vAlign w:val="center"/>
          </w:tcPr>
          <w:p w14:paraId="67EC8BC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34" w:type="dxa"/>
            <w:noWrap w:val="0"/>
            <w:vAlign w:val="center"/>
          </w:tcPr>
          <w:p w14:paraId="55C838F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51ADBE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0BE585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50A82D4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noWrap w:val="0"/>
            <w:vAlign w:val="center"/>
          </w:tcPr>
          <w:p w14:paraId="54C4E8D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48FD8DE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8DBDD1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E0B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20" w:type="dxa"/>
            <w:noWrap w:val="0"/>
            <w:vAlign w:val="center"/>
          </w:tcPr>
          <w:p w14:paraId="5C5026A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34" w:type="dxa"/>
            <w:noWrap w:val="0"/>
            <w:vAlign w:val="center"/>
          </w:tcPr>
          <w:p w14:paraId="6A5C2A8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67091D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D1AB27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659D90A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noWrap w:val="0"/>
            <w:vAlign w:val="center"/>
          </w:tcPr>
          <w:p w14:paraId="315D3D4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0A708D2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91F20B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81C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20" w:type="dxa"/>
            <w:noWrap w:val="0"/>
            <w:vAlign w:val="center"/>
          </w:tcPr>
          <w:p w14:paraId="61DD58A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734" w:type="dxa"/>
            <w:noWrap w:val="0"/>
            <w:vAlign w:val="center"/>
          </w:tcPr>
          <w:p w14:paraId="46B36F2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B0311A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63B408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55325B1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55" w:type="dxa"/>
            <w:noWrap w:val="0"/>
            <w:vAlign w:val="center"/>
          </w:tcPr>
          <w:p w14:paraId="1F4E4E6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78CD78D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03AB05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B3FF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20" w:type="dxa"/>
            <w:noWrap w:val="0"/>
            <w:vAlign w:val="center"/>
          </w:tcPr>
          <w:p w14:paraId="5B26953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34" w:type="dxa"/>
            <w:noWrap w:val="0"/>
            <w:vAlign w:val="center"/>
          </w:tcPr>
          <w:p w14:paraId="0A836F2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EC3D23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D622B7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1961C25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noWrap w:val="0"/>
            <w:vAlign w:val="center"/>
          </w:tcPr>
          <w:p w14:paraId="73741CB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0035570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7370BF8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C66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20" w:type="dxa"/>
            <w:noWrap w:val="0"/>
            <w:vAlign w:val="center"/>
          </w:tcPr>
          <w:p w14:paraId="757C064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34" w:type="dxa"/>
            <w:noWrap w:val="0"/>
            <w:vAlign w:val="center"/>
          </w:tcPr>
          <w:p w14:paraId="1FD29AF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076660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04FE4F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0AA8F13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noWrap w:val="0"/>
            <w:vAlign w:val="center"/>
          </w:tcPr>
          <w:p w14:paraId="285166E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1B6C15D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709D75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309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20" w:type="dxa"/>
            <w:noWrap w:val="0"/>
            <w:vAlign w:val="center"/>
          </w:tcPr>
          <w:p w14:paraId="76E3FBE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734" w:type="dxa"/>
            <w:noWrap w:val="0"/>
            <w:vAlign w:val="center"/>
          </w:tcPr>
          <w:p w14:paraId="09D6DD3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3A2BF7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8D60B1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070D155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55" w:type="dxa"/>
            <w:noWrap w:val="0"/>
            <w:vAlign w:val="center"/>
          </w:tcPr>
          <w:p w14:paraId="3AA39C8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505B42E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286122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08DB0E6"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填表说明：</w:t>
      </w:r>
    </w:p>
    <w:p w14:paraId="05A1760B"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处理对象是二级党委委员、纪委委员、支部纪检委员的，需在“职务/级别”中予以注明；</w:t>
      </w:r>
    </w:p>
    <w:p w14:paraId="5DA50D9B">
      <w:pPr>
        <w:numPr>
          <w:ilvl w:val="0"/>
          <w:numId w:val="1"/>
        </w:numPr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各二级党委于6月、12月的20日前，汇总所在支部情况并加盖公章后</w:t>
      </w:r>
      <w:r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  <w:t>向校纪委纪检监察室报备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未运用监督执纪“第一种形态”情况的填无。</w:t>
      </w:r>
    </w:p>
    <w:p w14:paraId="4EB68B5A"/>
    <w:sectPr>
      <w:pgSz w:w="16838" w:h="11906" w:orient="landscape"/>
      <w:pgMar w:top="1587" w:right="2098" w:bottom="1474" w:left="1871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78217D"/>
    <w:multiLevelType w:val="singleLevel"/>
    <w:tmpl w:val="7A7821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222B4"/>
    <w:rsid w:val="1E22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2024-12-11T07:38:00Z</dcterms:created>
  <dc:creator>监察专员办</dc:creator>
  <cp:lastModifiedBy>监察专员办</cp:lastModifiedBy>
  <dcterms:modified xsi:type="dcterms:W3CDTF">2024-12-11T07:39:26Z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C0C28B0A149748C0A976902DA0C9816B_11</vt:lpwstr>
  </property>
</Properties>
</file>