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4B1EB">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p>
    <w:p w14:paraId="6607D60F">
      <w:pPr>
        <w:pStyle w:val="7"/>
        <w:rPr>
          <w:rFonts w:hint="eastAsia" w:ascii="仿宋_GB2312" w:hAnsi="仿宋_GB2312" w:eastAsia="仿宋_GB2312" w:cs="仿宋_GB2312"/>
          <w:sz w:val="32"/>
          <w:szCs w:val="32"/>
          <w:lang w:val="en-US" w:eastAsia="zh-CN"/>
        </w:rPr>
      </w:pPr>
    </w:p>
    <w:p w14:paraId="7E13EEDB">
      <w:pPr>
        <w:pStyle w:val="8"/>
        <w:rPr>
          <w:rFonts w:hint="eastAsia"/>
          <w:lang w:val="en-US" w:eastAsia="zh-CN"/>
        </w:rPr>
      </w:pPr>
    </w:p>
    <w:p w14:paraId="6E55C90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武夷学院智慧课程验收申报书</w:t>
      </w:r>
    </w:p>
    <w:p w14:paraId="57114220">
      <w:pPr>
        <w:pStyle w:val="7"/>
        <w:keepNext w:val="0"/>
        <w:keepLines w:val="0"/>
        <w:pageBreakBefore w:val="0"/>
        <w:widowControl w:val="0"/>
        <w:kinsoku/>
        <w:wordWrap/>
        <w:overflowPunct/>
        <w:topLinePunct w:val="0"/>
        <w:autoSpaceDE w:val="0"/>
        <w:autoSpaceDN w:val="0"/>
        <w:bidi w:val="0"/>
        <w:adjustRightInd w:val="0"/>
        <w:snapToGrid/>
        <w:spacing w:line="240" w:lineRule="exact"/>
        <w:textAlignment w:val="auto"/>
        <w:rPr>
          <w:rFonts w:hint="eastAsia"/>
          <w:lang w:val="en-US" w:eastAsia="zh-CN"/>
        </w:rPr>
      </w:pPr>
    </w:p>
    <w:p w14:paraId="25F3C4D2">
      <w:pPr>
        <w:jc w:val="both"/>
        <w:rPr>
          <w:rFonts w:hint="default" w:ascii="方正小标宋简体" w:hAnsi="方正小标宋简体" w:eastAsia="方正小标宋简体" w:cs="方正小标宋简体"/>
          <w:sz w:val="44"/>
          <w:szCs w:val="44"/>
          <w:lang w:val="en-US" w:eastAsia="zh-CN"/>
        </w:rPr>
      </w:pPr>
    </w:p>
    <w:p w14:paraId="0FD5762D">
      <w:pPr>
        <w:jc w:val="both"/>
        <w:rPr>
          <w:rFonts w:hint="default" w:ascii="方正小标宋简体" w:hAnsi="方正小标宋简体" w:eastAsia="方正小标宋简体" w:cs="方正小标宋简体"/>
          <w:sz w:val="44"/>
          <w:szCs w:val="44"/>
          <w:lang w:val="en-US" w:eastAsia="zh-CN"/>
        </w:rPr>
      </w:pPr>
    </w:p>
    <w:p w14:paraId="11CBF3D8">
      <w:pPr>
        <w:jc w:val="both"/>
        <w:rPr>
          <w:rFonts w:hint="default" w:ascii="方正小标宋简体" w:hAnsi="方正小标宋简体" w:eastAsia="方正小标宋简体" w:cs="方正小标宋简体"/>
          <w:sz w:val="44"/>
          <w:szCs w:val="44"/>
          <w:lang w:val="en-US" w:eastAsia="zh-CN"/>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63"/>
        <w:gridCol w:w="6725"/>
      </w:tblGrid>
      <w:tr w14:paraId="5A193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3" w:type="dxa"/>
          </w:tcPr>
          <w:p w14:paraId="43E287E3">
            <w:pPr>
              <w:keepNext w:val="0"/>
              <w:keepLines w:val="0"/>
              <w:pageBreakBefore w:val="0"/>
              <w:widowControl w:val="0"/>
              <w:kinsoku/>
              <w:wordWrap/>
              <w:overflowPunct/>
              <w:topLinePunct w:val="0"/>
              <w:autoSpaceDE/>
              <w:autoSpaceDN/>
              <w:bidi w:val="0"/>
              <w:adjustRightInd/>
              <w:snapToGrid/>
              <w:spacing w:line="600" w:lineRule="auto"/>
              <w:ind w:right="28"/>
              <w:jc w:val="both"/>
              <w:textAlignment w:val="auto"/>
              <w:rPr>
                <w:rFonts w:ascii="黑体" w:hAnsi="黑体" w:eastAsia="黑体" w:cs="Times New Roman"/>
                <w:sz w:val="32"/>
                <w:szCs w:val="32"/>
                <w:vertAlign w:val="baseline"/>
              </w:rPr>
            </w:pPr>
            <w:r>
              <w:rPr>
                <w:rFonts w:hint="eastAsia" w:ascii="黑体" w:hAnsi="黑体" w:eastAsia="黑体"/>
                <w:spacing w:val="80"/>
                <w:kern w:val="0"/>
                <w:sz w:val="32"/>
                <w:szCs w:val="36"/>
                <w:fitText w:val="2240" w:id="967512717"/>
              </w:rPr>
              <w:t>课程名称</w:t>
            </w:r>
            <w:r>
              <w:rPr>
                <w:rFonts w:hint="eastAsia" w:ascii="黑体" w:hAnsi="黑体" w:eastAsia="黑体"/>
                <w:spacing w:val="0"/>
                <w:kern w:val="0"/>
                <w:sz w:val="32"/>
                <w:szCs w:val="36"/>
                <w:fitText w:val="2240" w:id="967512717"/>
              </w:rPr>
              <w:t>：</w:t>
            </w:r>
          </w:p>
        </w:tc>
        <w:tc>
          <w:tcPr>
            <w:tcW w:w="6725" w:type="dxa"/>
            <w:tcBorders>
              <w:bottom w:val="single" w:color="auto" w:sz="4" w:space="0"/>
            </w:tcBorders>
          </w:tcPr>
          <w:p w14:paraId="7463FC5C">
            <w:pPr>
              <w:spacing w:line="520" w:lineRule="exact"/>
              <w:ind w:right="26"/>
              <w:jc w:val="center"/>
              <w:rPr>
                <w:rFonts w:ascii="黑体" w:hAnsi="黑体" w:eastAsia="黑体" w:cs="Times New Roman"/>
                <w:sz w:val="32"/>
                <w:szCs w:val="32"/>
                <w:vertAlign w:val="baseline"/>
              </w:rPr>
            </w:pPr>
          </w:p>
        </w:tc>
      </w:tr>
      <w:tr w14:paraId="31970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3" w:type="dxa"/>
          </w:tcPr>
          <w:p w14:paraId="4ED2E9E3">
            <w:pPr>
              <w:keepNext w:val="0"/>
              <w:keepLines w:val="0"/>
              <w:pageBreakBefore w:val="0"/>
              <w:widowControl w:val="0"/>
              <w:kinsoku/>
              <w:wordWrap/>
              <w:overflowPunct/>
              <w:topLinePunct w:val="0"/>
              <w:autoSpaceDE/>
              <w:autoSpaceDN/>
              <w:bidi w:val="0"/>
              <w:adjustRightInd/>
              <w:snapToGrid/>
              <w:spacing w:line="600" w:lineRule="auto"/>
              <w:ind w:right="28"/>
              <w:jc w:val="both"/>
              <w:textAlignment w:val="auto"/>
              <w:rPr>
                <w:rFonts w:ascii="黑体" w:hAnsi="黑体" w:eastAsia="黑体" w:cs="Times New Roman"/>
                <w:sz w:val="32"/>
                <w:szCs w:val="32"/>
                <w:vertAlign w:val="baseline"/>
              </w:rPr>
            </w:pPr>
            <w:r>
              <w:rPr>
                <w:rFonts w:hint="eastAsia" w:ascii="黑体" w:hAnsi="黑体" w:eastAsia="黑体"/>
                <w:spacing w:val="32"/>
                <w:kern w:val="0"/>
                <w:sz w:val="32"/>
                <w:szCs w:val="36"/>
                <w:fitText w:val="2240" w:id="1090206703"/>
              </w:rPr>
              <w:t>课程负责人</w:t>
            </w:r>
            <w:r>
              <w:rPr>
                <w:rFonts w:hint="eastAsia" w:ascii="黑体" w:hAnsi="黑体" w:eastAsia="黑体"/>
                <w:spacing w:val="0"/>
                <w:kern w:val="0"/>
                <w:sz w:val="32"/>
                <w:szCs w:val="36"/>
                <w:fitText w:val="2240" w:id="1090206703"/>
              </w:rPr>
              <w:t>：</w:t>
            </w:r>
          </w:p>
        </w:tc>
        <w:tc>
          <w:tcPr>
            <w:tcW w:w="6725" w:type="dxa"/>
            <w:tcBorders>
              <w:top w:val="single" w:color="auto" w:sz="4" w:space="0"/>
              <w:bottom w:val="single" w:color="auto" w:sz="4" w:space="0"/>
            </w:tcBorders>
          </w:tcPr>
          <w:p w14:paraId="78E27FB3">
            <w:pPr>
              <w:spacing w:line="520" w:lineRule="exact"/>
              <w:ind w:right="26"/>
              <w:jc w:val="center"/>
              <w:rPr>
                <w:rFonts w:ascii="黑体" w:hAnsi="黑体" w:eastAsia="黑体" w:cs="Times New Roman"/>
                <w:sz w:val="32"/>
                <w:szCs w:val="32"/>
                <w:vertAlign w:val="baseline"/>
              </w:rPr>
            </w:pPr>
          </w:p>
        </w:tc>
      </w:tr>
      <w:tr w14:paraId="36C9B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3" w:type="dxa"/>
          </w:tcPr>
          <w:p w14:paraId="342733EC">
            <w:pPr>
              <w:keepNext w:val="0"/>
              <w:keepLines w:val="0"/>
              <w:pageBreakBefore w:val="0"/>
              <w:widowControl w:val="0"/>
              <w:kinsoku/>
              <w:wordWrap/>
              <w:overflowPunct/>
              <w:topLinePunct w:val="0"/>
              <w:autoSpaceDE/>
              <w:autoSpaceDN/>
              <w:bidi w:val="0"/>
              <w:adjustRightInd/>
              <w:snapToGrid/>
              <w:spacing w:line="600" w:lineRule="auto"/>
              <w:ind w:right="28"/>
              <w:jc w:val="both"/>
              <w:textAlignment w:val="auto"/>
              <w:rPr>
                <w:rFonts w:hint="default" w:ascii="黑体" w:hAnsi="黑体" w:eastAsia="黑体"/>
                <w:spacing w:val="4"/>
                <w:kern w:val="0"/>
                <w:sz w:val="32"/>
                <w:szCs w:val="36"/>
                <w:fitText w:val="2240" w:id="1090206703"/>
                <w:lang w:val="en-US" w:eastAsia="zh-CN"/>
              </w:rPr>
            </w:pPr>
            <w:r>
              <w:rPr>
                <w:rFonts w:hint="eastAsia" w:ascii="黑体" w:hAnsi="黑体" w:eastAsia="黑体"/>
                <w:spacing w:val="48"/>
                <w:kern w:val="0"/>
                <w:sz w:val="32"/>
                <w:szCs w:val="36"/>
                <w:fitText w:val="2240" w:id="1090206703"/>
                <w:lang w:val="en-US" w:eastAsia="zh-CN"/>
              </w:rPr>
              <w:t>团队成 员</w:t>
            </w:r>
            <w:r>
              <w:rPr>
                <w:rFonts w:hint="eastAsia" w:ascii="黑体" w:hAnsi="黑体" w:eastAsia="黑体"/>
                <w:spacing w:val="0"/>
                <w:kern w:val="0"/>
                <w:sz w:val="32"/>
                <w:szCs w:val="36"/>
                <w:fitText w:val="2240" w:id="1090206703"/>
              </w:rPr>
              <w:t>：</w:t>
            </w:r>
          </w:p>
        </w:tc>
        <w:tc>
          <w:tcPr>
            <w:tcW w:w="6725" w:type="dxa"/>
            <w:tcBorders>
              <w:top w:val="single" w:color="auto" w:sz="4" w:space="0"/>
              <w:bottom w:val="single" w:color="auto" w:sz="4" w:space="0"/>
            </w:tcBorders>
          </w:tcPr>
          <w:p w14:paraId="1FE5E7B0">
            <w:pPr>
              <w:spacing w:line="520" w:lineRule="exact"/>
              <w:ind w:right="26"/>
              <w:jc w:val="center"/>
              <w:rPr>
                <w:rFonts w:ascii="黑体" w:hAnsi="黑体" w:eastAsia="黑体" w:cs="Times New Roman"/>
                <w:sz w:val="32"/>
                <w:szCs w:val="32"/>
                <w:vertAlign w:val="baseline"/>
              </w:rPr>
            </w:pPr>
          </w:p>
        </w:tc>
      </w:tr>
      <w:tr w14:paraId="5DB14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3" w:type="dxa"/>
          </w:tcPr>
          <w:p w14:paraId="47BCFAE0">
            <w:pPr>
              <w:keepNext w:val="0"/>
              <w:keepLines w:val="0"/>
              <w:pageBreakBefore w:val="0"/>
              <w:widowControl w:val="0"/>
              <w:kinsoku/>
              <w:wordWrap/>
              <w:overflowPunct/>
              <w:topLinePunct w:val="0"/>
              <w:autoSpaceDE/>
              <w:autoSpaceDN/>
              <w:bidi w:val="0"/>
              <w:adjustRightInd/>
              <w:snapToGrid/>
              <w:spacing w:line="600" w:lineRule="auto"/>
              <w:ind w:right="28"/>
              <w:jc w:val="both"/>
              <w:textAlignment w:val="auto"/>
              <w:rPr>
                <w:rFonts w:ascii="黑体" w:hAnsi="黑体" w:eastAsia="黑体" w:cs="Times New Roman"/>
                <w:sz w:val="32"/>
                <w:szCs w:val="32"/>
                <w:vertAlign w:val="baseline"/>
              </w:rPr>
            </w:pPr>
            <w:r>
              <w:rPr>
                <w:rFonts w:hint="eastAsia" w:ascii="黑体" w:hAnsi="黑体" w:eastAsia="黑体"/>
                <w:spacing w:val="80"/>
                <w:kern w:val="0"/>
                <w:sz w:val="32"/>
                <w:szCs w:val="36"/>
                <w:fitText w:val="2240" w:id="293631547"/>
              </w:rPr>
              <w:t>联系电话</w:t>
            </w:r>
            <w:r>
              <w:rPr>
                <w:rFonts w:hint="eastAsia" w:ascii="黑体" w:hAnsi="黑体" w:eastAsia="黑体"/>
                <w:spacing w:val="0"/>
                <w:kern w:val="0"/>
                <w:sz w:val="32"/>
                <w:szCs w:val="36"/>
                <w:fitText w:val="2240" w:id="293631547"/>
              </w:rPr>
              <w:t>：</w:t>
            </w:r>
          </w:p>
        </w:tc>
        <w:tc>
          <w:tcPr>
            <w:tcW w:w="6725" w:type="dxa"/>
            <w:tcBorders>
              <w:top w:val="single" w:color="auto" w:sz="4" w:space="0"/>
              <w:bottom w:val="single" w:color="auto" w:sz="4" w:space="0"/>
            </w:tcBorders>
          </w:tcPr>
          <w:p w14:paraId="5F01EE6A">
            <w:pPr>
              <w:spacing w:line="520" w:lineRule="exact"/>
              <w:ind w:right="26"/>
              <w:jc w:val="center"/>
              <w:rPr>
                <w:rFonts w:ascii="黑体" w:hAnsi="黑体" w:eastAsia="黑体" w:cs="Times New Roman"/>
                <w:sz w:val="32"/>
                <w:szCs w:val="32"/>
                <w:vertAlign w:val="baseline"/>
              </w:rPr>
            </w:pPr>
          </w:p>
        </w:tc>
      </w:tr>
      <w:tr w14:paraId="3FFED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3" w:type="dxa"/>
          </w:tcPr>
          <w:p w14:paraId="0F2B8C3D">
            <w:pPr>
              <w:keepNext w:val="0"/>
              <w:keepLines w:val="0"/>
              <w:pageBreakBefore w:val="0"/>
              <w:widowControl w:val="0"/>
              <w:kinsoku/>
              <w:wordWrap/>
              <w:overflowPunct/>
              <w:topLinePunct w:val="0"/>
              <w:autoSpaceDE/>
              <w:autoSpaceDN/>
              <w:bidi w:val="0"/>
              <w:adjustRightInd/>
              <w:snapToGrid/>
              <w:spacing w:line="600" w:lineRule="auto"/>
              <w:ind w:right="28"/>
              <w:jc w:val="both"/>
              <w:textAlignment w:val="auto"/>
              <w:rPr>
                <w:rFonts w:hint="eastAsia" w:ascii="黑体" w:hAnsi="黑体" w:eastAsia="黑体"/>
                <w:kern w:val="0"/>
                <w:sz w:val="32"/>
                <w:szCs w:val="36"/>
                <w:lang w:val="en-US" w:eastAsia="zh-CN"/>
              </w:rPr>
            </w:pPr>
            <w:r>
              <w:rPr>
                <w:rFonts w:hint="eastAsia" w:ascii="黑体" w:hAnsi="黑体" w:eastAsia="黑体"/>
                <w:spacing w:val="160"/>
                <w:kern w:val="0"/>
                <w:sz w:val="32"/>
                <w:szCs w:val="36"/>
                <w:fitText w:val="2240" w:id="785266199"/>
                <w:lang w:val="en-US" w:eastAsia="zh-CN"/>
              </w:rPr>
              <w:t>所在单</w:t>
            </w:r>
            <w:r>
              <w:rPr>
                <w:rFonts w:hint="eastAsia" w:ascii="黑体" w:hAnsi="黑体" w:eastAsia="黑体"/>
                <w:spacing w:val="0"/>
                <w:kern w:val="0"/>
                <w:sz w:val="32"/>
                <w:szCs w:val="36"/>
                <w:fitText w:val="2240" w:id="785266199"/>
                <w:lang w:val="en-US" w:eastAsia="zh-CN"/>
              </w:rPr>
              <w:t>位</w:t>
            </w:r>
          </w:p>
          <w:p w14:paraId="45493107">
            <w:pPr>
              <w:keepNext w:val="0"/>
              <w:keepLines w:val="0"/>
              <w:pageBreakBefore w:val="0"/>
              <w:widowControl w:val="0"/>
              <w:kinsoku/>
              <w:wordWrap/>
              <w:overflowPunct/>
              <w:topLinePunct w:val="0"/>
              <w:autoSpaceDE/>
              <w:autoSpaceDN/>
              <w:bidi w:val="0"/>
              <w:adjustRightInd/>
              <w:snapToGrid/>
              <w:spacing w:line="600" w:lineRule="auto"/>
              <w:ind w:right="28"/>
              <w:jc w:val="both"/>
              <w:textAlignment w:val="auto"/>
              <w:rPr>
                <w:rFonts w:ascii="黑体" w:hAnsi="黑体" w:eastAsia="黑体" w:cs="Times New Roman"/>
                <w:sz w:val="32"/>
                <w:szCs w:val="32"/>
                <w:vertAlign w:val="baseline"/>
              </w:rPr>
            </w:pPr>
            <w:r>
              <w:rPr>
                <w:rFonts w:hint="eastAsia" w:ascii="黑体" w:hAnsi="黑体" w:eastAsia="黑体"/>
                <w:spacing w:val="80"/>
                <w:kern w:val="0"/>
                <w:sz w:val="32"/>
                <w:szCs w:val="36"/>
                <w:fitText w:val="2240" w:id="785266199"/>
                <w:lang w:val="en-US" w:eastAsia="zh-CN"/>
              </w:rPr>
              <w:t>（盖章）</w:t>
            </w:r>
            <w:r>
              <w:rPr>
                <w:rFonts w:hint="eastAsia" w:ascii="黑体" w:hAnsi="黑体" w:eastAsia="黑体"/>
                <w:spacing w:val="0"/>
                <w:kern w:val="0"/>
                <w:sz w:val="32"/>
                <w:szCs w:val="36"/>
                <w:fitText w:val="2240" w:id="785266199"/>
              </w:rPr>
              <w:t>：</w:t>
            </w:r>
          </w:p>
        </w:tc>
        <w:tc>
          <w:tcPr>
            <w:tcW w:w="6725" w:type="dxa"/>
            <w:tcBorders>
              <w:top w:val="single" w:color="auto" w:sz="4" w:space="0"/>
              <w:bottom w:val="single" w:color="auto" w:sz="4" w:space="0"/>
            </w:tcBorders>
          </w:tcPr>
          <w:p w14:paraId="2EFDFABB">
            <w:pPr>
              <w:spacing w:line="520" w:lineRule="exact"/>
              <w:ind w:right="26"/>
              <w:jc w:val="center"/>
              <w:rPr>
                <w:rFonts w:ascii="黑体" w:hAnsi="黑体" w:eastAsia="黑体" w:cs="Times New Roman"/>
                <w:sz w:val="32"/>
                <w:szCs w:val="32"/>
                <w:vertAlign w:val="baseline"/>
              </w:rPr>
            </w:pPr>
          </w:p>
        </w:tc>
      </w:tr>
      <w:tr w14:paraId="31AAB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3" w:type="dxa"/>
          </w:tcPr>
          <w:p w14:paraId="40D6ACBF">
            <w:pPr>
              <w:keepNext w:val="0"/>
              <w:keepLines w:val="0"/>
              <w:pageBreakBefore w:val="0"/>
              <w:widowControl w:val="0"/>
              <w:kinsoku/>
              <w:wordWrap/>
              <w:overflowPunct/>
              <w:topLinePunct w:val="0"/>
              <w:autoSpaceDE/>
              <w:autoSpaceDN/>
              <w:bidi w:val="0"/>
              <w:adjustRightInd/>
              <w:snapToGrid/>
              <w:spacing w:line="600" w:lineRule="auto"/>
              <w:ind w:right="28"/>
              <w:jc w:val="both"/>
              <w:textAlignment w:val="auto"/>
              <w:rPr>
                <w:rFonts w:ascii="黑体" w:hAnsi="黑体" w:eastAsia="黑体" w:cs="Times New Roman"/>
                <w:sz w:val="32"/>
                <w:szCs w:val="32"/>
                <w:vertAlign w:val="baseline"/>
              </w:rPr>
            </w:pPr>
            <w:r>
              <w:rPr>
                <w:rFonts w:hint="eastAsia" w:ascii="黑体" w:hAnsi="黑体" w:eastAsia="黑体"/>
                <w:spacing w:val="80"/>
                <w:kern w:val="0"/>
                <w:sz w:val="32"/>
                <w:szCs w:val="36"/>
                <w:fitText w:val="2240" w:id="785266199"/>
                <w:lang w:val="en-US" w:eastAsia="zh-CN"/>
              </w:rPr>
              <w:t>立项时间</w:t>
            </w:r>
            <w:r>
              <w:rPr>
                <w:rFonts w:hint="eastAsia" w:ascii="黑体" w:hAnsi="黑体" w:eastAsia="黑体"/>
                <w:spacing w:val="0"/>
                <w:kern w:val="0"/>
                <w:sz w:val="32"/>
                <w:szCs w:val="36"/>
                <w:fitText w:val="2240" w:id="785266199"/>
                <w:lang w:val="en-US" w:eastAsia="zh-CN"/>
              </w:rPr>
              <w:t>：</w:t>
            </w:r>
          </w:p>
        </w:tc>
        <w:tc>
          <w:tcPr>
            <w:tcW w:w="6725" w:type="dxa"/>
            <w:tcBorders>
              <w:top w:val="single" w:color="auto" w:sz="4" w:space="0"/>
              <w:bottom w:val="single" w:color="auto" w:sz="4" w:space="0"/>
            </w:tcBorders>
          </w:tcPr>
          <w:p w14:paraId="079B663F">
            <w:pPr>
              <w:spacing w:line="520" w:lineRule="exact"/>
              <w:ind w:right="26"/>
              <w:jc w:val="center"/>
              <w:rPr>
                <w:rFonts w:hint="default" w:ascii="黑体" w:hAnsi="黑体" w:eastAsia="黑体" w:cs="Times New Roman"/>
                <w:sz w:val="32"/>
                <w:szCs w:val="32"/>
                <w:vertAlign w:val="baseline"/>
                <w:lang w:val="en-US" w:eastAsia="zh-CN"/>
              </w:rPr>
            </w:pPr>
            <w:r>
              <w:rPr>
                <w:rFonts w:hint="eastAsia" w:ascii="黑体" w:hAnsi="黑体" w:eastAsia="黑体" w:cs="Times New Roman"/>
                <w:sz w:val="32"/>
                <w:szCs w:val="32"/>
                <w:vertAlign w:val="baseline"/>
                <w:lang w:val="en-US" w:eastAsia="zh-CN"/>
              </w:rPr>
              <w:t>年   月</w:t>
            </w:r>
          </w:p>
        </w:tc>
      </w:tr>
    </w:tbl>
    <w:p w14:paraId="0F91B2C2">
      <w:pPr>
        <w:rPr>
          <w:rFonts w:hint="default" w:ascii="方正小标宋简体" w:hAnsi="方正小标宋简体" w:eastAsia="方正小标宋简体" w:cs="方正小标宋简体"/>
          <w:sz w:val="44"/>
          <w:szCs w:val="44"/>
          <w:lang w:val="en-US" w:eastAsia="zh-CN"/>
        </w:rPr>
      </w:pPr>
    </w:p>
    <w:p w14:paraId="0AA1F944">
      <w:pPr>
        <w:snapToGrid w:val="0"/>
        <w:spacing w:line="360" w:lineRule="auto"/>
        <w:ind w:firstLine="539"/>
        <w:jc w:val="center"/>
        <w:rPr>
          <w:rFonts w:hint="eastAsia" w:ascii="黑体" w:hAnsi="黑体" w:eastAsia="黑体"/>
          <w:sz w:val="32"/>
          <w:szCs w:val="32"/>
          <w:lang w:val="en-US" w:eastAsia="zh-CN"/>
        </w:rPr>
      </w:pPr>
      <w:r>
        <w:rPr>
          <w:rFonts w:hint="eastAsia" w:ascii="黑体" w:hAnsi="黑体" w:eastAsia="黑体"/>
          <w:sz w:val="32"/>
          <w:szCs w:val="32"/>
          <w:lang w:eastAsia="zh-CN"/>
        </w:rPr>
        <w:t>武夷学院教务处</w:t>
      </w:r>
      <w:r>
        <w:rPr>
          <w:rFonts w:hint="eastAsia" w:ascii="黑体" w:hAnsi="黑体" w:eastAsia="黑体"/>
          <w:sz w:val="32"/>
          <w:szCs w:val="32"/>
          <w:lang w:val="en-US" w:eastAsia="zh-CN"/>
        </w:rPr>
        <w:t>制</w:t>
      </w:r>
    </w:p>
    <w:p w14:paraId="104C2504">
      <w:pPr>
        <w:snapToGrid w:val="0"/>
        <w:spacing w:line="360" w:lineRule="auto"/>
        <w:ind w:firstLine="539"/>
        <w:jc w:val="center"/>
        <w:rPr>
          <w:rFonts w:hint="eastAsia" w:ascii="黑体" w:hAnsi="黑体" w:eastAsia="黑体"/>
          <w:sz w:val="32"/>
          <w:szCs w:val="32"/>
          <w:lang w:eastAsia="zh-CN"/>
        </w:rPr>
      </w:pPr>
      <w:r>
        <w:rPr>
          <w:rFonts w:hint="eastAsia" w:ascii="黑体" w:hAnsi="黑体" w:eastAsia="黑体"/>
          <w:sz w:val="32"/>
          <w:szCs w:val="32"/>
          <w:lang w:eastAsia="zh-CN"/>
        </w:rPr>
        <w:t>二零二</w:t>
      </w:r>
      <w:r>
        <w:rPr>
          <w:rFonts w:hint="eastAsia" w:ascii="黑体" w:hAnsi="黑体" w:eastAsia="黑体"/>
          <w:sz w:val="32"/>
          <w:szCs w:val="32"/>
          <w:lang w:val="en-US" w:eastAsia="zh-CN"/>
        </w:rPr>
        <w:t>六</w:t>
      </w:r>
      <w:r>
        <w:rPr>
          <w:rFonts w:hint="eastAsia" w:ascii="黑体" w:hAnsi="黑体" w:eastAsia="黑体"/>
          <w:sz w:val="32"/>
          <w:szCs w:val="32"/>
          <w:lang w:eastAsia="zh-CN"/>
        </w:rPr>
        <w:t>年</w:t>
      </w:r>
      <w:r>
        <w:rPr>
          <w:rFonts w:hint="eastAsia" w:ascii="黑体" w:hAnsi="黑体" w:eastAsia="黑体"/>
          <w:sz w:val="32"/>
          <w:szCs w:val="32"/>
          <w:lang w:val="en-US" w:eastAsia="zh-CN"/>
        </w:rPr>
        <w:t>六</w:t>
      </w:r>
      <w:r>
        <w:rPr>
          <w:rFonts w:hint="eastAsia" w:ascii="黑体" w:hAnsi="黑体" w:eastAsia="黑体"/>
          <w:sz w:val="32"/>
          <w:szCs w:val="32"/>
          <w:lang w:eastAsia="zh-CN"/>
        </w:rPr>
        <w:t>月</w:t>
      </w:r>
    </w:p>
    <w:p w14:paraId="2EDADC6D">
      <w:pPr>
        <w:snapToGrid w:val="0"/>
        <w:spacing w:line="360" w:lineRule="auto"/>
        <w:ind w:firstLine="539"/>
        <w:jc w:val="center"/>
        <w:rPr>
          <w:rFonts w:hint="eastAsia" w:ascii="黑体" w:hAnsi="黑体" w:eastAsia="黑体"/>
          <w:sz w:val="32"/>
          <w:szCs w:val="32"/>
          <w:lang w:val="en-US" w:eastAsia="zh-CN"/>
        </w:rPr>
      </w:pPr>
    </w:p>
    <w:p w14:paraId="79AF5D80">
      <w:pPr>
        <w:pStyle w:val="8"/>
        <w:keepNext w:val="0"/>
        <w:keepLines w:val="0"/>
        <w:pageBreakBefore w:val="0"/>
        <w:numPr>
          <w:ilvl w:val="0"/>
          <w:numId w:val="0"/>
        </w:numPr>
        <w:kinsoku/>
        <w:overflowPunct/>
        <w:topLinePunct w:val="0"/>
        <w:autoSpaceDE/>
        <w:autoSpaceDN/>
        <w:bidi w:val="0"/>
        <w:adjustRightInd/>
        <w:snapToGrid/>
        <w:spacing w:line="600" w:lineRule="exact"/>
        <w:ind w:left="0" w:leftChars="0" w:firstLine="0" w:firstLineChars="0"/>
        <w:textAlignment w:val="auto"/>
        <w:rPr>
          <w:rFonts w:hint="eastAsia" w:ascii="黑体" w:hAnsi="黑体" w:eastAsia="黑体" w:cs="黑体"/>
          <w:sz w:val="32"/>
          <w:szCs w:val="32"/>
          <w:lang w:val="en-US" w:eastAsia="zh-CN" w:bidi="ar-SA"/>
        </w:rPr>
        <w:sectPr>
          <w:pgSz w:w="11906" w:h="16838"/>
          <w:pgMar w:top="1440" w:right="1417" w:bottom="1440" w:left="1417" w:header="851" w:footer="992" w:gutter="0"/>
          <w:cols w:space="425" w:num="1"/>
          <w:docGrid w:type="lines" w:linePitch="312" w:charSpace="0"/>
        </w:sectPr>
      </w:pPr>
    </w:p>
    <w:p w14:paraId="74F76808">
      <w:pPr>
        <w:pStyle w:val="8"/>
        <w:keepNext w:val="0"/>
        <w:keepLines w:val="0"/>
        <w:pageBreakBefore w:val="0"/>
        <w:numPr>
          <w:ilvl w:val="0"/>
          <w:numId w:val="0"/>
        </w:numPr>
        <w:kinsoku/>
        <w:overflowPunct/>
        <w:topLinePunct w:val="0"/>
        <w:autoSpaceDE/>
        <w:autoSpaceDN/>
        <w:bidi w:val="0"/>
        <w:adjustRightInd/>
        <w:snapToGrid/>
        <w:spacing w:line="600" w:lineRule="exact"/>
        <w:ind w:left="0" w:leftChars="0" w:firstLine="0" w:firstLineChars="0"/>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bidi="ar-SA"/>
        </w:rPr>
        <w:t>一、</w:t>
      </w:r>
      <w:r>
        <w:rPr>
          <w:rFonts w:hint="eastAsia" w:ascii="黑体" w:hAnsi="黑体" w:eastAsia="黑体" w:cs="黑体"/>
          <w:sz w:val="32"/>
          <w:szCs w:val="32"/>
          <w:lang w:val="en-US" w:eastAsia="zh-CN"/>
        </w:rPr>
        <w:t>课程基本信息</w:t>
      </w: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0"/>
        <w:gridCol w:w="5891"/>
      </w:tblGrid>
      <w:tr w14:paraId="736A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826" w:type="pct"/>
            <w:vAlign w:val="center"/>
          </w:tcPr>
          <w:p w14:paraId="42FE00DF">
            <w:pPr>
              <w:spacing w:line="340" w:lineRule="exact"/>
              <w:jc w:val="center"/>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课程名称</w:t>
            </w:r>
          </w:p>
        </w:tc>
        <w:tc>
          <w:tcPr>
            <w:tcW w:w="3173" w:type="pct"/>
            <w:vAlign w:val="center"/>
          </w:tcPr>
          <w:p w14:paraId="31E1E298">
            <w:pPr>
              <w:spacing w:line="340" w:lineRule="exact"/>
              <w:rPr>
                <w:rFonts w:hint="eastAsia" w:ascii="仿宋_GB2312" w:hAnsi="仿宋_GB2312" w:eastAsia="仿宋_GB2312" w:cs="仿宋_GB2312"/>
                <w:b w:val="0"/>
                <w:bCs w:val="0"/>
                <w:kern w:val="0"/>
                <w:sz w:val="28"/>
                <w:szCs w:val="28"/>
              </w:rPr>
            </w:pPr>
          </w:p>
        </w:tc>
      </w:tr>
      <w:tr w14:paraId="493E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826" w:type="pct"/>
            <w:vAlign w:val="center"/>
          </w:tcPr>
          <w:p w14:paraId="55E2D273">
            <w:pPr>
              <w:spacing w:line="340" w:lineRule="exact"/>
              <w:jc w:val="center"/>
              <w:rPr>
                <w:rFonts w:hint="eastAsia" w:ascii="仿宋_GB2312" w:hAnsi="仿宋_GB2312" w:eastAsia="仿宋_GB2312" w:cs="仿宋_GB2312"/>
                <w:b w:val="0"/>
                <w:bCs w:val="0"/>
                <w:kern w:val="0"/>
                <w:sz w:val="28"/>
                <w:szCs w:val="28"/>
                <w:lang w:eastAsia="zh-CN"/>
              </w:rPr>
            </w:pPr>
            <w:r>
              <w:rPr>
                <w:rFonts w:hint="eastAsia" w:ascii="仿宋_GB2312" w:hAnsi="仿宋_GB2312" w:eastAsia="仿宋_GB2312" w:cs="仿宋_GB2312"/>
                <w:b w:val="0"/>
                <w:bCs w:val="0"/>
                <w:kern w:val="0"/>
                <w:sz w:val="28"/>
                <w:szCs w:val="28"/>
                <w:lang w:val="en-US" w:eastAsia="zh-CN"/>
              </w:rPr>
              <w:t>课程学分</w:t>
            </w:r>
            <w:r>
              <w:rPr>
                <w:rFonts w:hint="default" w:ascii="仿宋_GB2312" w:hAnsi="仿宋_GB2312" w:eastAsia="仿宋_GB2312" w:cs="仿宋_GB2312"/>
                <w:b w:val="0"/>
                <w:bCs w:val="0"/>
                <w:kern w:val="0"/>
                <w:sz w:val="28"/>
                <w:szCs w:val="28"/>
                <w:lang w:val="en-US" w:eastAsia="zh-CN"/>
              </w:rPr>
              <w:t>/</w:t>
            </w:r>
            <w:r>
              <w:rPr>
                <w:rFonts w:hint="eastAsia" w:ascii="仿宋_GB2312" w:hAnsi="仿宋_GB2312" w:eastAsia="仿宋_GB2312" w:cs="仿宋_GB2312"/>
                <w:b w:val="0"/>
                <w:bCs w:val="0"/>
                <w:kern w:val="0"/>
                <w:sz w:val="28"/>
                <w:szCs w:val="28"/>
                <w:lang w:val="en-US" w:eastAsia="zh-CN"/>
              </w:rPr>
              <w:t>学时</w:t>
            </w:r>
            <w:r>
              <w:rPr>
                <w:rFonts w:hint="default" w:ascii="仿宋_GB2312" w:hAnsi="仿宋_GB2312" w:eastAsia="仿宋_GB2312" w:cs="仿宋_GB2312"/>
                <w:b w:val="0"/>
                <w:bCs w:val="0"/>
                <w:kern w:val="0"/>
                <w:sz w:val="28"/>
                <w:szCs w:val="28"/>
                <w:lang w:val="en-US" w:eastAsia="zh-CN"/>
              </w:rPr>
              <w:tab/>
            </w:r>
          </w:p>
        </w:tc>
        <w:tc>
          <w:tcPr>
            <w:tcW w:w="3173" w:type="pct"/>
            <w:vAlign w:val="center"/>
          </w:tcPr>
          <w:p w14:paraId="4D317983">
            <w:pPr>
              <w:keepNext w:val="0"/>
              <w:keepLines w:val="0"/>
              <w:widowControl w:val="0"/>
              <w:suppressLineNumbers w:val="0"/>
              <w:spacing w:before="0" w:beforeAutospacing="0" w:after="0" w:afterAutospacing="0"/>
              <w:ind w:left="0" w:leftChars="0" w:right="0" w:rightChars="0"/>
              <w:jc w:val="center"/>
              <w:rPr>
                <w:rFonts w:hint="eastAsia" w:ascii="仿宋_GB2312" w:hAnsi="仿宋_GB2312" w:eastAsia="仿宋_GB2312" w:cs="仿宋_GB2312"/>
                <w:b w:val="0"/>
                <w:bCs w:val="0"/>
                <w:kern w:val="0"/>
                <w:sz w:val="28"/>
                <w:szCs w:val="28"/>
              </w:rPr>
            </w:pPr>
            <w:r>
              <w:rPr>
                <w:rFonts w:hint="default" w:ascii="Times New Roman" w:hAnsi="Times New Roman" w:eastAsia="仿宋_GB2312" w:cs="Times New Roman"/>
                <w:kern w:val="2"/>
                <w:sz w:val="24"/>
                <w:szCs w:val="24"/>
                <w:lang w:val="en-US" w:eastAsia="zh-CN" w:bidi="ar"/>
              </w:rPr>
              <w:t>XX</w:t>
            </w:r>
            <w:r>
              <w:rPr>
                <w:rFonts w:hint="eastAsia" w:ascii="Times New Roman" w:hAnsi="Times New Roman" w:eastAsia="仿宋_GB2312" w:cs="仿宋_GB2312"/>
                <w:kern w:val="2"/>
                <w:sz w:val="24"/>
                <w:szCs w:val="24"/>
                <w:lang w:val="en-US" w:eastAsia="zh-CN" w:bidi="ar"/>
              </w:rPr>
              <w:t>学分</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仿宋_GB2312"/>
                <w:kern w:val="2"/>
                <w:sz w:val="24"/>
                <w:szCs w:val="24"/>
                <w:lang w:val="en-US" w:eastAsia="zh-CN" w:bidi="ar"/>
              </w:rPr>
              <w:t>（总学时</w:t>
            </w:r>
            <w:r>
              <w:rPr>
                <w:rFonts w:hint="default" w:ascii="Times New Roman" w:hAnsi="Times New Roman" w:eastAsia="仿宋_GB2312" w:cs="Times New Roman"/>
                <w:kern w:val="2"/>
                <w:sz w:val="24"/>
                <w:szCs w:val="24"/>
                <w:lang w:val="en-US" w:eastAsia="zh-CN" w:bidi="ar"/>
              </w:rPr>
              <w:t>XX</w:t>
            </w:r>
            <w:r>
              <w:rPr>
                <w:rFonts w:hint="eastAsia" w:ascii="Times New Roman" w:hAnsi="Times New Roman" w:eastAsia="仿宋_GB2312" w:cs="仿宋_GB2312"/>
                <w:kern w:val="2"/>
                <w:sz w:val="24"/>
                <w:szCs w:val="24"/>
                <w:lang w:val="en-US" w:eastAsia="zh-CN" w:bidi="ar"/>
              </w:rPr>
              <w:t>、理论学时</w:t>
            </w:r>
            <w:r>
              <w:rPr>
                <w:rFonts w:hint="default" w:ascii="Times New Roman" w:hAnsi="Times New Roman" w:eastAsia="仿宋_GB2312" w:cs="Times New Roman"/>
                <w:kern w:val="2"/>
                <w:sz w:val="24"/>
                <w:szCs w:val="24"/>
                <w:lang w:val="en-US" w:eastAsia="zh-CN" w:bidi="ar"/>
              </w:rPr>
              <w:t>XX</w:t>
            </w:r>
            <w:r>
              <w:rPr>
                <w:rFonts w:hint="eastAsia" w:ascii="Times New Roman" w:hAnsi="Times New Roman" w:eastAsia="仿宋_GB2312" w:cs="仿宋_GB2312"/>
                <w:kern w:val="2"/>
                <w:sz w:val="24"/>
                <w:szCs w:val="24"/>
                <w:lang w:val="en-US" w:eastAsia="zh-CN" w:bidi="ar"/>
              </w:rPr>
              <w:t>、实践学时</w:t>
            </w:r>
            <w:r>
              <w:rPr>
                <w:rFonts w:hint="default" w:ascii="Times New Roman" w:hAnsi="Times New Roman" w:eastAsia="仿宋_GB2312" w:cs="Times New Roman"/>
                <w:kern w:val="2"/>
                <w:sz w:val="24"/>
                <w:szCs w:val="24"/>
                <w:lang w:val="en-US" w:eastAsia="zh-CN" w:bidi="ar"/>
              </w:rPr>
              <w:t>XX</w:t>
            </w:r>
            <w:r>
              <w:rPr>
                <w:rFonts w:hint="eastAsia" w:ascii="Times New Roman" w:hAnsi="Times New Roman" w:eastAsia="仿宋_GB2312" w:cs="仿宋_GB2312"/>
                <w:kern w:val="2"/>
                <w:sz w:val="24"/>
                <w:szCs w:val="24"/>
                <w:lang w:val="en-US" w:eastAsia="zh-CN" w:bidi="ar"/>
              </w:rPr>
              <w:t>）</w:t>
            </w:r>
          </w:p>
        </w:tc>
      </w:tr>
      <w:tr w14:paraId="6FC3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826" w:type="pct"/>
            <w:vAlign w:val="center"/>
          </w:tcPr>
          <w:p w14:paraId="2E8B3E7B">
            <w:pPr>
              <w:spacing w:line="340" w:lineRule="exact"/>
              <w:jc w:val="center"/>
              <w:rPr>
                <w:rFonts w:hint="eastAsia" w:ascii="仿宋_GB2312" w:hAnsi="仿宋_GB2312" w:eastAsia="仿宋_GB2312" w:cs="仿宋_GB2312"/>
                <w:b w:val="0"/>
                <w:bCs w:val="0"/>
                <w:kern w:val="0"/>
                <w:sz w:val="28"/>
                <w:szCs w:val="28"/>
                <w:lang w:val="en-US" w:eastAsia="zh-CN"/>
              </w:rPr>
            </w:pPr>
            <w:r>
              <w:rPr>
                <w:rFonts w:hint="eastAsia" w:ascii="仿宋_GB2312" w:hAnsi="仿宋_GB2312" w:eastAsia="仿宋_GB2312" w:cs="仿宋_GB2312"/>
                <w:b w:val="0"/>
                <w:bCs w:val="0"/>
                <w:kern w:val="0"/>
                <w:sz w:val="28"/>
                <w:szCs w:val="28"/>
                <w:lang w:val="en-US" w:eastAsia="zh-CN"/>
              </w:rPr>
              <w:t>课程编码</w:t>
            </w:r>
          </w:p>
        </w:tc>
        <w:tc>
          <w:tcPr>
            <w:tcW w:w="3173" w:type="pct"/>
            <w:vAlign w:val="center"/>
          </w:tcPr>
          <w:p w14:paraId="13BBA4D7">
            <w:pPr>
              <w:spacing w:line="340" w:lineRule="exact"/>
              <w:rPr>
                <w:rFonts w:hint="eastAsia" w:ascii="仿宋_GB2312" w:hAnsi="仿宋_GB2312" w:eastAsia="仿宋_GB2312" w:cs="仿宋_GB2312"/>
                <w:b w:val="0"/>
                <w:bCs w:val="0"/>
                <w:kern w:val="0"/>
                <w:sz w:val="28"/>
                <w:szCs w:val="28"/>
              </w:rPr>
            </w:pPr>
          </w:p>
        </w:tc>
      </w:tr>
      <w:tr w14:paraId="6C19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826" w:type="pct"/>
            <w:vAlign w:val="center"/>
          </w:tcPr>
          <w:p w14:paraId="30F974B6">
            <w:pPr>
              <w:spacing w:line="340" w:lineRule="exact"/>
              <w:jc w:val="center"/>
              <w:rPr>
                <w:rFonts w:hint="eastAsia" w:ascii="仿宋_GB2312" w:hAnsi="仿宋_GB2312" w:eastAsia="仿宋_GB2312" w:cs="仿宋_GB2312"/>
                <w:b w:val="0"/>
                <w:bCs w:val="0"/>
                <w:kern w:val="0"/>
                <w:sz w:val="28"/>
                <w:szCs w:val="28"/>
                <w:lang w:val="en-US" w:eastAsia="zh-CN"/>
              </w:rPr>
            </w:pPr>
            <w:r>
              <w:rPr>
                <w:rFonts w:hint="eastAsia" w:ascii="仿宋_GB2312" w:hAnsi="仿宋_GB2312" w:eastAsia="仿宋_GB2312" w:cs="仿宋_GB2312"/>
                <w:b w:val="0"/>
                <w:bCs w:val="0"/>
                <w:kern w:val="0"/>
                <w:sz w:val="28"/>
                <w:szCs w:val="28"/>
                <w:lang w:val="en-US" w:eastAsia="zh-CN"/>
              </w:rPr>
              <w:t>课程类型</w:t>
            </w:r>
          </w:p>
        </w:tc>
        <w:tc>
          <w:tcPr>
            <w:tcW w:w="3173" w:type="pct"/>
            <w:shd w:val="clear" w:color="auto" w:fill="auto"/>
            <w:vAlign w:val="center"/>
          </w:tcPr>
          <w:p w14:paraId="7080B396">
            <w:pPr>
              <w:spacing w:line="340" w:lineRule="exact"/>
              <w:jc w:val="center"/>
              <w:rPr>
                <w:rFonts w:hint="eastAsia" w:ascii="Times New Roman" w:hAnsi="Times New Roman" w:eastAsia="仿宋_GB2312" w:cs="Times New Roman"/>
                <w:kern w:val="0"/>
                <w:sz w:val="24"/>
                <w:szCs w:val="24"/>
                <w:lang w:val="en-US" w:eastAsia="zh-CN" w:bidi="ar-SA"/>
              </w:rPr>
            </w:pPr>
            <w:r>
              <w:rPr>
                <w:rFonts w:hint="eastAsia" w:eastAsia="仿宋_GB2312"/>
                <w:sz w:val="24"/>
                <w:szCs w:val="24"/>
                <w:lang w:val="en-US" w:eastAsia="zh-CN"/>
              </w:rPr>
              <w:sym w:font="Wingdings" w:char="00A8"/>
            </w:r>
            <w:r>
              <w:rPr>
                <w:rFonts w:hint="default" w:ascii="仿宋_GB2312" w:hAnsi="仿宋_GB2312" w:eastAsia="仿宋_GB2312" w:cs="仿宋_GB2312"/>
                <w:b w:val="0"/>
                <w:bCs w:val="0"/>
                <w:kern w:val="0"/>
                <w:sz w:val="28"/>
                <w:szCs w:val="28"/>
                <w:lang w:val="en-US" w:eastAsia="zh-CN"/>
              </w:rPr>
              <w:t xml:space="preserve">通识课 </w:t>
            </w:r>
            <w:r>
              <w:rPr>
                <w:rFonts w:hint="eastAsia" w:ascii="仿宋_GB2312" w:hAnsi="仿宋_GB2312" w:eastAsia="仿宋_GB2312" w:cs="仿宋_GB2312"/>
                <w:b w:val="0"/>
                <w:bCs w:val="0"/>
                <w:kern w:val="0"/>
                <w:sz w:val="28"/>
                <w:szCs w:val="28"/>
                <w:lang w:val="en-US" w:eastAsia="zh-CN"/>
              </w:rPr>
              <w:t xml:space="preserve"> </w:t>
            </w:r>
            <w:r>
              <w:rPr>
                <w:rFonts w:hint="eastAsia" w:eastAsia="仿宋_GB2312"/>
                <w:sz w:val="24"/>
                <w:szCs w:val="24"/>
                <w:lang w:val="en-US" w:eastAsia="zh-CN"/>
              </w:rPr>
              <w:sym w:font="Wingdings" w:char="00A8"/>
            </w:r>
            <w:r>
              <w:rPr>
                <w:rFonts w:hint="default" w:ascii="仿宋_GB2312" w:hAnsi="仿宋_GB2312" w:eastAsia="仿宋_GB2312" w:cs="仿宋_GB2312"/>
                <w:b w:val="0"/>
                <w:bCs w:val="0"/>
                <w:kern w:val="0"/>
                <w:sz w:val="28"/>
                <w:szCs w:val="28"/>
                <w:lang w:val="en-US" w:eastAsia="zh-CN"/>
              </w:rPr>
              <w:t>公共基础课</w:t>
            </w:r>
            <w:r>
              <w:rPr>
                <w:rFonts w:hint="eastAsia" w:ascii="仿宋_GB2312" w:hAnsi="仿宋_GB2312" w:eastAsia="仿宋_GB2312" w:cs="仿宋_GB2312"/>
                <w:b w:val="0"/>
                <w:bCs w:val="0"/>
                <w:kern w:val="0"/>
                <w:sz w:val="28"/>
                <w:szCs w:val="28"/>
                <w:lang w:val="en-US" w:eastAsia="zh-CN"/>
              </w:rPr>
              <w:t xml:space="preserve"> </w:t>
            </w:r>
            <w:r>
              <w:rPr>
                <w:rFonts w:hint="default" w:ascii="仿宋_GB2312" w:hAnsi="仿宋_GB2312" w:eastAsia="仿宋_GB2312" w:cs="仿宋_GB2312"/>
                <w:b w:val="0"/>
                <w:bCs w:val="0"/>
                <w:kern w:val="0"/>
                <w:sz w:val="28"/>
                <w:szCs w:val="28"/>
                <w:lang w:val="en-US" w:eastAsia="zh-CN"/>
              </w:rPr>
              <w:t xml:space="preserve"> </w:t>
            </w:r>
            <w:r>
              <w:rPr>
                <w:rFonts w:hint="eastAsia" w:eastAsia="仿宋_GB2312"/>
                <w:sz w:val="24"/>
                <w:szCs w:val="24"/>
                <w:lang w:val="en-US" w:eastAsia="zh-CN"/>
              </w:rPr>
              <w:sym w:font="Wingdings" w:char="00A8"/>
            </w:r>
            <w:r>
              <w:rPr>
                <w:rFonts w:hint="default" w:ascii="仿宋_GB2312" w:hAnsi="仿宋_GB2312" w:eastAsia="仿宋_GB2312" w:cs="仿宋_GB2312"/>
                <w:b w:val="0"/>
                <w:bCs w:val="0"/>
                <w:kern w:val="0"/>
                <w:sz w:val="28"/>
                <w:szCs w:val="28"/>
                <w:lang w:val="en-US" w:eastAsia="zh-CN"/>
              </w:rPr>
              <w:t>专业课</w:t>
            </w:r>
          </w:p>
        </w:tc>
      </w:tr>
      <w:tr w14:paraId="1E4C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826" w:type="pct"/>
            <w:vAlign w:val="center"/>
          </w:tcPr>
          <w:p w14:paraId="48655391">
            <w:pPr>
              <w:spacing w:line="340" w:lineRule="exact"/>
              <w:jc w:val="center"/>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开课年级</w:t>
            </w:r>
          </w:p>
        </w:tc>
        <w:tc>
          <w:tcPr>
            <w:tcW w:w="3173" w:type="pct"/>
            <w:shd w:val="clear" w:color="auto" w:fill="auto"/>
            <w:vAlign w:val="center"/>
          </w:tcPr>
          <w:p w14:paraId="08479E79">
            <w:pPr>
              <w:spacing w:line="340" w:lineRule="exact"/>
              <w:jc w:val="center"/>
              <w:rPr>
                <w:rFonts w:hint="eastAsia" w:ascii="Times New Roman" w:hAnsi="Times New Roman" w:eastAsia="仿宋_GB2312" w:cs="Times New Roman"/>
                <w:kern w:val="0"/>
                <w:sz w:val="24"/>
                <w:szCs w:val="24"/>
                <w:lang w:val="en-US" w:eastAsia="zh-CN" w:bidi="ar-SA"/>
              </w:rPr>
            </w:pPr>
            <w:r>
              <w:rPr>
                <w:rFonts w:hint="eastAsia" w:eastAsia="仿宋_GB2312"/>
                <w:sz w:val="28"/>
                <w:szCs w:val="28"/>
                <w:lang w:val="en-US" w:eastAsia="zh-CN"/>
              </w:rPr>
              <w:sym w:font="Wingdings" w:char="00A8"/>
            </w:r>
            <w:r>
              <w:rPr>
                <w:rFonts w:hint="eastAsia" w:eastAsia="仿宋_GB2312"/>
                <w:sz w:val="28"/>
                <w:szCs w:val="28"/>
                <w:lang w:val="en-US" w:eastAsia="zh-CN"/>
              </w:rPr>
              <w:t xml:space="preserve">大一 </w:t>
            </w:r>
            <w:r>
              <w:rPr>
                <w:rFonts w:hint="eastAsia" w:eastAsia="仿宋_GB2312"/>
                <w:sz w:val="28"/>
                <w:szCs w:val="28"/>
                <w:lang w:val="en-US" w:eastAsia="zh-CN"/>
              </w:rPr>
              <w:sym w:font="Wingdings" w:char="00A8"/>
            </w:r>
            <w:r>
              <w:rPr>
                <w:rFonts w:hint="eastAsia" w:eastAsia="仿宋_GB2312"/>
                <w:sz w:val="28"/>
                <w:szCs w:val="28"/>
                <w:lang w:val="en-US" w:eastAsia="zh-CN"/>
              </w:rPr>
              <w:t xml:space="preserve">大二 </w:t>
            </w:r>
            <w:r>
              <w:rPr>
                <w:rFonts w:hint="eastAsia" w:eastAsia="仿宋_GB2312"/>
                <w:sz w:val="28"/>
                <w:szCs w:val="28"/>
                <w:lang w:val="en-US" w:eastAsia="zh-CN"/>
              </w:rPr>
              <w:sym w:font="Wingdings" w:char="00A8"/>
            </w:r>
            <w:r>
              <w:rPr>
                <w:rFonts w:hint="eastAsia" w:eastAsia="仿宋_GB2312"/>
                <w:sz w:val="28"/>
                <w:szCs w:val="28"/>
                <w:lang w:val="en-US" w:eastAsia="zh-CN"/>
              </w:rPr>
              <w:t xml:space="preserve">大三 </w:t>
            </w:r>
            <w:r>
              <w:rPr>
                <w:rFonts w:hint="eastAsia" w:eastAsia="仿宋_GB2312"/>
                <w:sz w:val="28"/>
                <w:szCs w:val="28"/>
                <w:lang w:val="en-US" w:eastAsia="zh-CN"/>
              </w:rPr>
              <w:sym w:font="Wingdings" w:char="00A8"/>
            </w:r>
            <w:r>
              <w:rPr>
                <w:rFonts w:hint="eastAsia" w:eastAsia="仿宋_GB2312"/>
                <w:sz w:val="28"/>
                <w:szCs w:val="28"/>
                <w:lang w:val="en-US" w:eastAsia="zh-CN"/>
              </w:rPr>
              <w:t>大四</w:t>
            </w:r>
          </w:p>
        </w:tc>
      </w:tr>
      <w:tr w14:paraId="36D5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826" w:type="pct"/>
            <w:vAlign w:val="center"/>
          </w:tcPr>
          <w:p w14:paraId="3D43F439">
            <w:pPr>
              <w:spacing w:line="340" w:lineRule="exact"/>
              <w:jc w:val="center"/>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面向专业</w:t>
            </w:r>
          </w:p>
        </w:tc>
        <w:tc>
          <w:tcPr>
            <w:tcW w:w="3173" w:type="pct"/>
            <w:vAlign w:val="center"/>
          </w:tcPr>
          <w:p w14:paraId="628FB196">
            <w:pPr>
              <w:spacing w:line="340" w:lineRule="exact"/>
              <w:rPr>
                <w:rFonts w:hint="eastAsia" w:ascii="仿宋_GB2312" w:hAnsi="仿宋_GB2312" w:eastAsia="仿宋_GB2312" w:cs="仿宋_GB2312"/>
                <w:b w:val="0"/>
                <w:bCs w:val="0"/>
                <w:kern w:val="0"/>
                <w:sz w:val="28"/>
                <w:szCs w:val="28"/>
              </w:rPr>
            </w:pPr>
          </w:p>
        </w:tc>
      </w:tr>
      <w:tr w14:paraId="1A0C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826" w:type="pct"/>
            <w:vAlign w:val="center"/>
          </w:tcPr>
          <w:p w14:paraId="5C9CFEDD">
            <w:pPr>
              <w:spacing w:line="340" w:lineRule="exact"/>
              <w:jc w:val="center"/>
              <w:rPr>
                <w:rFonts w:hint="eastAsia" w:ascii="仿宋_GB2312" w:hAnsi="仿宋_GB2312" w:eastAsia="仿宋_GB2312" w:cs="仿宋_GB2312"/>
                <w:b w:val="0"/>
                <w:bCs w:val="0"/>
                <w:kern w:val="0"/>
                <w:sz w:val="28"/>
                <w:szCs w:val="28"/>
              </w:rPr>
            </w:pPr>
            <w:r>
              <w:rPr>
                <w:rFonts w:hint="default" w:ascii="仿宋_GB2312" w:hAnsi="仿宋_GB2312" w:eastAsia="仿宋_GB2312" w:cs="仿宋_GB2312"/>
                <w:b w:val="0"/>
                <w:bCs w:val="0"/>
                <w:kern w:val="0"/>
                <w:sz w:val="28"/>
                <w:szCs w:val="28"/>
              </w:rPr>
              <w:t>课程已被认定一流课程情况（省级及以上）</w:t>
            </w:r>
          </w:p>
        </w:tc>
        <w:tc>
          <w:tcPr>
            <w:tcW w:w="3173" w:type="pct"/>
            <w:vAlign w:val="center"/>
          </w:tcPr>
          <w:p w14:paraId="5AFB3BE1">
            <w:pPr>
              <w:spacing w:line="340" w:lineRule="exact"/>
              <w:rPr>
                <w:rFonts w:hint="eastAsia" w:ascii="仿宋_GB2312" w:hAnsi="仿宋_GB2312" w:eastAsia="仿宋_GB2312" w:cs="仿宋_GB2312"/>
                <w:b w:val="0"/>
                <w:bCs w:val="0"/>
                <w:kern w:val="0"/>
                <w:sz w:val="28"/>
                <w:szCs w:val="28"/>
              </w:rPr>
            </w:pPr>
          </w:p>
        </w:tc>
      </w:tr>
      <w:tr w14:paraId="12FFA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826" w:type="pct"/>
            <w:shd w:val="clear" w:color="auto" w:fill="auto"/>
            <w:vAlign w:val="center"/>
          </w:tcPr>
          <w:p w14:paraId="4C6E77DA">
            <w:pPr>
              <w:spacing w:line="340" w:lineRule="exact"/>
              <w:jc w:val="center"/>
              <w:rPr>
                <w:rFonts w:hint="eastAsia" w:ascii="仿宋_GB2312" w:hAnsi="仿宋_GB2312" w:eastAsia="仿宋_GB2312" w:cs="仿宋_GB2312"/>
                <w:b w:val="0"/>
                <w:bCs w:val="0"/>
                <w:kern w:val="0"/>
                <w:sz w:val="28"/>
                <w:szCs w:val="28"/>
                <w:lang w:val="en-US" w:eastAsia="zh-CN"/>
              </w:rPr>
            </w:pPr>
            <w:r>
              <w:rPr>
                <w:rFonts w:hint="default" w:ascii="仿宋_GB2312" w:hAnsi="仿宋_GB2312" w:eastAsia="仿宋_GB2312" w:cs="仿宋_GB2312"/>
                <w:b w:val="0"/>
                <w:bCs w:val="0"/>
                <w:kern w:val="0"/>
                <w:sz w:val="28"/>
                <w:szCs w:val="28"/>
              </w:rPr>
              <w:t>最近</w:t>
            </w:r>
            <w:r>
              <w:rPr>
                <w:rFonts w:hint="eastAsia" w:ascii="仿宋_GB2312" w:hAnsi="仿宋_GB2312" w:eastAsia="仿宋_GB2312" w:cs="仿宋_GB2312"/>
                <w:b w:val="0"/>
                <w:bCs w:val="0"/>
                <w:kern w:val="0"/>
                <w:sz w:val="28"/>
                <w:szCs w:val="28"/>
                <w:lang w:val="en-US" w:eastAsia="zh-CN"/>
              </w:rPr>
              <w:t>两</w:t>
            </w:r>
            <w:r>
              <w:rPr>
                <w:rFonts w:hint="default" w:ascii="仿宋_GB2312" w:hAnsi="仿宋_GB2312" w:eastAsia="仿宋_GB2312" w:cs="仿宋_GB2312"/>
                <w:b w:val="0"/>
                <w:bCs w:val="0"/>
                <w:kern w:val="0"/>
                <w:sz w:val="28"/>
                <w:szCs w:val="28"/>
              </w:rPr>
              <w:t>期学生总人数</w:t>
            </w:r>
          </w:p>
        </w:tc>
        <w:tc>
          <w:tcPr>
            <w:tcW w:w="3173" w:type="pct"/>
            <w:shd w:val="clear" w:color="auto" w:fill="auto"/>
            <w:vAlign w:val="center"/>
          </w:tcPr>
          <w:p w14:paraId="1A1E830F">
            <w:pPr>
              <w:spacing w:line="340" w:lineRule="exact"/>
              <w:ind w:firstLine="1400" w:firstLineChars="500"/>
              <w:jc w:val="both"/>
              <w:rPr>
                <w:rFonts w:hint="eastAsia" w:ascii="仿宋_GB2312" w:hAnsi="仿宋_GB2312" w:eastAsia="仿宋_GB2312" w:cs="仿宋_GB2312"/>
                <w:b w:val="0"/>
                <w:bCs w:val="0"/>
                <w:kern w:val="0"/>
                <w:sz w:val="28"/>
                <w:szCs w:val="28"/>
                <w:lang w:val="en-US" w:eastAsia="zh-CN"/>
              </w:rPr>
            </w:pPr>
          </w:p>
        </w:tc>
      </w:tr>
      <w:tr w14:paraId="2A43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826" w:type="pct"/>
            <w:shd w:val="clear" w:color="auto" w:fill="auto"/>
            <w:vAlign w:val="center"/>
          </w:tcPr>
          <w:p w14:paraId="0AAD887D">
            <w:pPr>
              <w:spacing w:line="340" w:lineRule="exact"/>
              <w:jc w:val="center"/>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课程</w:t>
            </w:r>
            <w:r>
              <w:rPr>
                <w:rFonts w:hint="default" w:ascii="仿宋_GB2312" w:hAnsi="仿宋_GB2312" w:eastAsia="仿宋_GB2312" w:cs="仿宋_GB2312"/>
                <w:b w:val="0"/>
                <w:bCs w:val="0"/>
                <w:kern w:val="0"/>
                <w:sz w:val="28"/>
                <w:szCs w:val="28"/>
              </w:rPr>
              <w:t>平台链接及查看教学活动的账号密码等</w:t>
            </w:r>
          </w:p>
        </w:tc>
        <w:tc>
          <w:tcPr>
            <w:tcW w:w="3173" w:type="pct"/>
            <w:shd w:val="clear" w:color="auto" w:fill="auto"/>
            <w:vAlign w:val="center"/>
          </w:tcPr>
          <w:p w14:paraId="3C9B8CD4">
            <w:pPr>
              <w:spacing w:line="340" w:lineRule="exact"/>
              <w:ind w:firstLine="1400" w:firstLineChars="500"/>
              <w:jc w:val="both"/>
              <w:rPr>
                <w:rFonts w:hint="eastAsia" w:ascii="仿宋_GB2312" w:hAnsi="仿宋_GB2312" w:eastAsia="仿宋_GB2312" w:cs="仿宋_GB2312"/>
                <w:b w:val="0"/>
                <w:bCs w:val="0"/>
                <w:kern w:val="0"/>
                <w:sz w:val="28"/>
                <w:szCs w:val="28"/>
              </w:rPr>
            </w:pPr>
          </w:p>
        </w:tc>
      </w:tr>
    </w:tbl>
    <w:p w14:paraId="6AF2BCC2">
      <w:pPr>
        <w:numPr>
          <w:ilvl w:val="0"/>
          <w:numId w:val="0"/>
        </w:numPr>
        <w:rPr>
          <w:rFonts w:hint="eastAsia" w:ascii="黑体" w:hAnsi="黑体" w:eastAsia="黑体" w:cs="Times New Roman"/>
          <w:bCs/>
          <w:sz w:val="32"/>
          <w:szCs w:val="32"/>
          <w:lang w:val="en-US" w:eastAsia="zh-CN"/>
        </w:rPr>
      </w:pPr>
      <w:r>
        <w:rPr>
          <w:rFonts w:hint="eastAsia" w:ascii="黑体" w:hAnsi="黑体" w:eastAsia="黑体" w:cs="Times New Roman"/>
          <w:bCs/>
          <w:kern w:val="2"/>
          <w:sz w:val="32"/>
          <w:szCs w:val="32"/>
          <w:lang w:val="en-US" w:eastAsia="zh-CN" w:bidi="ar-SA"/>
        </w:rPr>
        <w:t>二、</w:t>
      </w:r>
      <w:r>
        <w:rPr>
          <w:rFonts w:hint="eastAsia" w:ascii="黑体" w:hAnsi="黑体" w:eastAsia="黑体" w:cs="Times New Roman"/>
          <w:bCs/>
          <w:sz w:val="32"/>
          <w:szCs w:val="32"/>
          <w:lang w:val="en-US" w:eastAsia="zh-CN"/>
        </w:rPr>
        <w:t>课程负责人承诺</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706F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noWrap w:val="0"/>
            <w:vAlign w:val="top"/>
          </w:tcPr>
          <w:p w14:paraId="56890C0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本人承诺：</w:t>
            </w:r>
          </w:p>
          <w:p w14:paraId="4EEE10B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 xml:space="preserve">1. </w:t>
            </w:r>
            <w:r>
              <w:rPr>
                <w:rFonts w:hint="eastAsia" w:ascii="仿宋_GB2312" w:hAnsi="仿宋_GB2312" w:eastAsia="仿宋_GB2312" w:cs="仿宋_GB2312"/>
                <w:b w:val="0"/>
                <w:bCs w:val="0"/>
                <w:kern w:val="0"/>
                <w:sz w:val="28"/>
                <w:szCs w:val="28"/>
              </w:rPr>
              <w:t>已认真根据通知要求填写并检查以</w:t>
            </w:r>
            <w:r>
              <w:rPr>
                <w:rFonts w:hint="eastAsia" w:ascii="仿宋_GB2312" w:hAnsi="仿宋_GB2312" w:eastAsia="仿宋_GB2312" w:cs="仿宋_GB2312"/>
                <w:b w:val="0"/>
                <w:bCs w:val="0"/>
                <w:kern w:val="0"/>
                <w:sz w:val="28"/>
                <w:szCs w:val="28"/>
                <w:lang w:val="en-US" w:eastAsia="zh-CN"/>
              </w:rPr>
              <w:t>下</w:t>
            </w:r>
            <w:r>
              <w:rPr>
                <w:rFonts w:hint="eastAsia" w:ascii="仿宋_GB2312" w:hAnsi="仿宋_GB2312" w:eastAsia="仿宋_GB2312" w:cs="仿宋_GB2312"/>
                <w:b w:val="0"/>
                <w:bCs w:val="0"/>
                <w:kern w:val="0"/>
                <w:sz w:val="28"/>
                <w:szCs w:val="28"/>
              </w:rPr>
              <w:t>材料，保证内容真实有效，符合国家法律法规要求。</w:t>
            </w:r>
          </w:p>
          <w:p w14:paraId="63F87F3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w:t>
            </w:r>
            <w:r>
              <w:rPr>
                <w:rFonts w:hint="eastAsia" w:ascii="仿宋_GB2312" w:hAnsi="仿宋_GB2312" w:eastAsia="仿宋_GB2312" w:cs="仿宋_GB2312"/>
                <w:b w:val="0"/>
                <w:bCs w:val="0"/>
                <w:kern w:val="0"/>
                <w:sz w:val="28"/>
                <w:szCs w:val="28"/>
                <w:lang w:val="en-US" w:eastAsia="zh-CN"/>
              </w:rPr>
              <w:t xml:space="preserve"> </w:t>
            </w:r>
            <w:r>
              <w:rPr>
                <w:rFonts w:hint="eastAsia" w:ascii="仿宋_GB2312" w:hAnsi="仿宋_GB2312" w:eastAsia="仿宋_GB2312" w:cs="仿宋_GB2312"/>
                <w:b w:val="0"/>
                <w:bCs w:val="0"/>
                <w:kern w:val="0"/>
                <w:sz w:val="28"/>
                <w:szCs w:val="28"/>
              </w:rPr>
              <w:t>保证课程建设中的内容资源不涉及未经授权的他人版权和著作权，无意识形态问题、版权争议问题、不规范使用地图等情况，课程应用案例适用于在智慧教学平台及学校微信公众号等媒体进行宣传。若填报失实或违反有关规定，负责人承担相应责任。</w:t>
            </w:r>
          </w:p>
          <w:p w14:paraId="2726E40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w:t>
            </w:r>
            <w:r>
              <w:rPr>
                <w:rFonts w:hint="eastAsia" w:ascii="仿宋_GB2312" w:hAnsi="仿宋_GB2312" w:eastAsia="仿宋_GB2312" w:cs="仿宋_GB2312"/>
                <w:b w:val="0"/>
                <w:bCs w:val="0"/>
                <w:kern w:val="0"/>
                <w:sz w:val="28"/>
                <w:szCs w:val="28"/>
                <w:lang w:val="en-US" w:eastAsia="zh-CN"/>
              </w:rPr>
              <w:t xml:space="preserve"> </w:t>
            </w:r>
            <w:r>
              <w:rPr>
                <w:rFonts w:hint="eastAsia" w:ascii="仿宋_GB2312" w:hAnsi="仿宋_GB2312" w:eastAsia="仿宋_GB2312" w:cs="仿宋_GB2312"/>
                <w:b w:val="0"/>
                <w:bCs w:val="0"/>
                <w:kern w:val="0"/>
                <w:sz w:val="28"/>
                <w:szCs w:val="28"/>
              </w:rPr>
              <w:t>本人承诺遵守学术规范，恪守诚信，扎实开展课程建设工作，取得预期成果。</w:t>
            </w:r>
          </w:p>
          <w:p w14:paraId="3139BCE5">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kern w:val="0"/>
                <w:sz w:val="28"/>
                <w:szCs w:val="28"/>
              </w:rPr>
            </w:pPr>
          </w:p>
          <w:p w14:paraId="4F09C2A5">
            <w:pPr>
              <w:keepNext w:val="0"/>
              <w:keepLines w:val="0"/>
              <w:pageBreakBefore w:val="0"/>
              <w:widowControl w:val="0"/>
              <w:kinsoku/>
              <w:wordWrap/>
              <w:overflowPunct/>
              <w:topLinePunct w:val="0"/>
              <w:autoSpaceDE/>
              <w:autoSpaceDN/>
              <w:bidi w:val="0"/>
              <w:adjustRightInd/>
              <w:snapToGrid/>
              <w:spacing w:line="500" w:lineRule="exact"/>
              <w:ind w:firstLine="4200" w:firstLineChars="1500"/>
              <w:jc w:val="left"/>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课程负责人</w:t>
            </w:r>
            <w:r>
              <w:rPr>
                <w:rFonts w:hint="eastAsia" w:ascii="仿宋_GB2312" w:hAnsi="仿宋_GB2312" w:eastAsia="仿宋_GB2312" w:cs="仿宋_GB2312"/>
                <w:b w:val="0"/>
                <w:bCs w:val="0"/>
                <w:kern w:val="0"/>
                <w:sz w:val="28"/>
                <w:szCs w:val="28"/>
                <w:lang w:eastAsia="zh-CN"/>
              </w:rPr>
              <w:t>（</w:t>
            </w:r>
            <w:r>
              <w:rPr>
                <w:rFonts w:hint="eastAsia" w:ascii="仿宋_GB2312" w:hAnsi="仿宋_GB2312" w:eastAsia="仿宋_GB2312" w:cs="仿宋_GB2312"/>
                <w:b w:val="0"/>
                <w:bCs w:val="0"/>
                <w:kern w:val="0"/>
                <w:sz w:val="28"/>
                <w:szCs w:val="28"/>
              </w:rPr>
              <w:t>签字</w:t>
            </w:r>
            <w:r>
              <w:rPr>
                <w:rFonts w:hint="eastAsia" w:ascii="仿宋_GB2312" w:hAnsi="仿宋_GB2312" w:eastAsia="仿宋_GB2312" w:cs="仿宋_GB2312"/>
                <w:b w:val="0"/>
                <w:bCs w:val="0"/>
                <w:kern w:val="0"/>
                <w:sz w:val="28"/>
                <w:szCs w:val="28"/>
                <w:lang w:eastAsia="zh-CN"/>
              </w:rPr>
              <w:t>）</w:t>
            </w:r>
            <w:r>
              <w:rPr>
                <w:rFonts w:hint="eastAsia" w:ascii="仿宋_GB2312" w:hAnsi="仿宋_GB2312" w:eastAsia="仿宋_GB2312" w:cs="仿宋_GB2312"/>
                <w:b w:val="0"/>
                <w:bCs w:val="0"/>
                <w:kern w:val="0"/>
                <w:sz w:val="28"/>
                <w:szCs w:val="28"/>
              </w:rPr>
              <w:t>：</w:t>
            </w:r>
          </w:p>
          <w:p w14:paraId="2B20031B">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 xml:space="preserve">                                 </w:t>
            </w:r>
            <w:r>
              <w:rPr>
                <w:rFonts w:hint="eastAsia" w:ascii="仿宋_GB2312" w:hAnsi="仿宋_GB2312" w:eastAsia="仿宋_GB2312" w:cs="仿宋_GB2312"/>
                <w:b w:val="0"/>
                <w:bCs w:val="0"/>
                <w:kern w:val="0"/>
                <w:sz w:val="28"/>
                <w:szCs w:val="28"/>
              </w:rPr>
              <w:t>年   月   日</w:t>
            </w:r>
          </w:p>
          <w:p w14:paraId="4FF047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val="0"/>
                <w:kern w:val="0"/>
                <w:sz w:val="28"/>
                <w:szCs w:val="28"/>
                <w:lang w:val="en-US" w:eastAsia="zh-CN"/>
              </w:rPr>
              <w:t xml:space="preserve">      </w:t>
            </w:r>
            <w:r>
              <w:rPr>
                <w:rFonts w:hint="eastAsia" w:ascii="仿宋_GB2312" w:hAnsi="仿宋_GB2312" w:eastAsia="仿宋_GB2312" w:cs="仿宋_GB2312"/>
                <w:b w:val="0"/>
                <w:bCs/>
                <w:sz w:val="32"/>
                <w:szCs w:val="32"/>
              </w:rPr>
              <w:t xml:space="preserve">                      </w:t>
            </w:r>
          </w:p>
        </w:tc>
      </w:tr>
    </w:tbl>
    <w:p w14:paraId="62EE41C7">
      <w:pPr>
        <w:keepNext w:val="0"/>
        <w:keepLines w:val="0"/>
        <w:pageBreakBefore w:val="0"/>
        <w:numPr>
          <w:ilvl w:val="0"/>
          <w:numId w:val="0"/>
        </w:numPr>
        <w:kinsoku/>
        <w:overflowPunct/>
        <w:topLinePunct w:val="0"/>
        <w:autoSpaceDE/>
        <w:autoSpaceDN/>
        <w:bidi w:val="0"/>
        <w:adjustRightInd/>
        <w:snapToGrid/>
        <w:spacing w:line="600" w:lineRule="exact"/>
        <w:textAlignment w:val="auto"/>
        <w:rPr>
          <w:rFonts w:hint="eastAsia" w:ascii="黑体" w:hAnsi="黑体" w:eastAsia="黑体" w:cs="黑体"/>
          <w:kern w:val="0"/>
          <w:sz w:val="32"/>
          <w:szCs w:val="32"/>
          <w:lang w:val="en-US" w:eastAsia="zh-CN" w:bidi="ar-SA"/>
        </w:rPr>
        <w:sectPr>
          <w:footerReference r:id="rId3" w:type="default"/>
          <w:pgSz w:w="11906" w:h="16838"/>
          <w:pgMar w:top="1440" w:right="1417" w:bottom="1440" w:left="1417" w:header="851" w:footer="992" w:gutter="0"/>
          <w:pgNumType w:start="1"/>
          <w:cols w:space="425" w:num="1"/>
          <w:docGrid w:type="lines" w:linePitch="312" w:charSpace="0"/>
        </w:sectPr>
      </w:pPr>
    </w:p>
    <w:p w14:paraId="2A80E53A">
      <w:pPr>
        <w:keepNext w:val="0"/>
        <w:keepLines w:val="0"/>
        <w:pageBreakBefore w:val="0"/>
        <w:numPr>
          <w:ilvl w:val="0"/>
          <w:numId w:val="0"/>
        </w:numPr>
        <w:kinsoku/>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rPr>
      </w:pPr>
      <w:r>
        <w:rPr>
          <w:rFonts w:hint="eastAsia" w:ascii="黑体" w:hAnsi="黑体" w:eastAsia="黑体" w:cs="黑体"/>
          <w:kern w:val="0"/>
          <w:sz w:val="32"/>
          <w:szCs w:val="32"/>
          <w:lang w:val="en-US" w:eastAsia="zh-CN" w:bidi="ar-SA"/>
        </w:rPr>
        <w:t>三、课程建设进度核验</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96"/>
        <w:gridCol w:w="5034"/>
        <w:gridCol w:w="4944"/>
      </w:tblGrid>
      <w:tr w14:paraId="4702B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5000" w:type="pct"/>
            <w:gridSpan w:val="3"/>
            <w:tcBorders>
              <w:top w:val="nil"/>
              <w:left w:val="nil"/>
              <w:bottom w:val="nil"/>
              <w:right w:val="nil"/>
            </w:tcBorders>
            <w:shd w:val="clear" w:color="auto" w:fill="auto"/>
            <w:noWrap/>
            <w:vAlign w:val="center"/>
          </w:tcPr>
          <w:p w14:paraId="716D830C">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课程建设进度核验表</w:t>
            </w:r>
          </w:p>
        </w:tc>
      </w:tr>
      <w:tr w14:paraId="268A6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96F7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核心量化指标</w:t>
            </w:r>
          </w:p>
        </w:tc>
        <w:tc>
          <w:tcPr>
            <w:tcW w:w="1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9EA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检查要点</w:t>
            </w:r>
          </w:p>
        </w:tc>
        <w:tc>
          <w:tcPr>
            <w:tcW w:w="1923" w:type="pct"/>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00F50F20">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完成情况</w:t>
            </w:r>
          </w:p>
        </w:tc>
      </w:tr>
      <w:tr w14:paraId="0A167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2" w:hRule="atLeast"/>
        </w:trPr>
        <w:tc>
          <w:tcPr>
            <w:tcW w:w="1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71F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课程概要 4 要素（背景/特色/目标/大纲）</w:t>
            </w:r>
          </w:p>
        </w:tc>
        <w:tc>
          <w:tcPr>
            <w:tcW w:w="1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CB3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至少包含课程简介、课程目标、教学大纲、课程特色</w:t>
            </w:r>
          </w:p>
        </w:tc>
        <w:tc>
          <w:tcPr>
            <w:tcW w:w="19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3A32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10"/>
                <w:lang w:val="en-US" w:eastAsia="zh-CN" w:bidi="ar"/>
              </w:rPr>
              <w:t>£</w:t>
            </w:r>
            <w:r>
              <w:rPr>
                <w:rStyle w:val="9"/>
                <w:lang w:val="en-US" w:eastAsia="zh-CN" w:bidi="ar"/>
              </w:rPr>
              <w:t>课程简介、</w:t>
            </w:r>
            <w:r>
              <w:rPr>
                <w:rStyle w:val="10"/>
                <w:lang w:val="en-US" w:eastAsia="zh-CN" w:bidi="ar"/>
              </w:rPr>
              <w:t>£</w:t>
            </w:r>
            <w:r>
              <w:rPr>
                <w:rStyle w:val="9"/>
                <w:lang w:val="en-US" w:eastAsia="zh-CN" w:bidi="ar"/>
              </w:rPr>
              <w:t>课程目标、</w:t>
            </w:r>
            <w:r>
              <w:rPr>
                <w:rStyle w:val="10"/>
                <w:lang w:val="en-US" w:eastAsia="zh-CN" w:bidi="ar"/>
              </w:rPr>
              <w:t>£</w:t>
            </w:r>
            <w:r>
              <w:rPr>
                <w:rStyle w:val="9"/>
                <w:lang w:val="en-US" w:eastAsia="zh-CN" w:bidi="ar"/>
              </w:rPr>
              <w:t>教学大纲、</w:t>
            </w:r>
            <w:r>
              <w:rPr>
                <w:rStyle w:val="10"/>
                <w:lang w:val="en-US" w:eastAsia="zh-CN" w:bidi="ar"/>
              </w:rPr>
              <w:t>£</w:t>
            </w:r>
            <w:r>
              <w:rPr>
                <w:rStyle w:val="9"/>
                <w:lang w:val="en-US" w:eastAsia="zh-CN" w:bidi="ar"/>
              </w:rPr>
              <w:t>课程特色</w:t>
            </w:r>
          </w:p>
        </w:tc>
      </w:tr>
      <w:tr w14:paraId="5C5E3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2" w:hRule="atLeast"/>
        </w:trPr>
        <w:tc>
          <w:tcPr>
            <w:tcW w:w="1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8C37B">
            <w:pPr>
              <w:keepNext w:val="0"/>
              <w:keepLines w:val="0"/>
              <w:widowControl/>
              <w:suppressLineNumbers w:val="0"/>
              <w:jc w:val="left"/>
              <w:textAlignment w:val="center"/>
              <w:rPr>
                <w:rFonts w:hint="eastAsia" w:ascii="宋体" w:hAnsi="宋体" w:eastAsia="宋体" w:cs="宋体"/>
                <w:i w:val="0"/>
                <w:iCs w:val="0"/>
                <w:color w:val="0F1115"/>
                <w:sz w:val="24"/>
                <w:szCs w:val="24"/>
                <w:u w:val="none"/>
              </w:rPr>
            </w:pPr>
            <w:r>
              <w:rPr>
                <w:rFonts w:hint="eastAsia" w:ascii="宋体" w:hAnsi="宋体" w:eastAsia="宋体" w:cs="宋体"/>
                <w:i w:val="0"/>
                <w:iCs w:val="0"/>
                <w:color w:val="0F1115"/>
                <w:kern w:val="0"/>
                <w:sz w:val="24"/>
                <w:szCs w:val="24"/>
                <w:u w:val="none"/>
                <w:lang w:val="en-US" w:eastAsia="zh-CN" w:bidi="ar"/>
              </w:rPr>
              <w:t>知识图谱建设</w:t>
            </w:r>
          </w:p>
        </w:tc>
        <w:tc>
          <w:tcPr>
            <w:tcW w:w="17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7CA89">
            <w:pPr>
              <w:keepNext w:val="0"/>
              <w:keepLines w:val="0"/>
              <w:widowControl/>
              <w:suppressLineNumbers w:val="0"/>
              <w:jc w:val="left"/>
              <w:textAlignment w:val="center"/>
              <w:rPr>
                <w:rFonts w:hint="eastAsia" w:ascii="宋体" w:hAnsi="宋体" w:eastAsia="宋体" w:cs="宋体"/>
                <w:i w:val="0"/>
                <w:iCs w:val="0"/>
                <w:color w:val="0F1115"/>
                <w:sz w:val="24"/>
                <w:szCs w:val="24"/>
                <w:u w:val="none"/>
              </w:rPr>
            </w:pPr>
            <w:r>
              <w:rPr>
                <w:rFonts w:hint="eastAsia" w:ascii="宋体" w:hAnsi="宋体" w:eastAsia="宋体" w:cs="宋体"/>
                <w:i w:val="0"/>
                <w:iCs w:val="0"/>
                <w:color w:val="0F1115"/>
                <w:kern w:val="0"/>
                <w:sz w:val="24"/>
                <w:szCs w:val="24"/>
                <w:u w:val="none"/>
                <w:lang w:val="en-US" w:eastAsia="zh-CN" w:bidi="ar"/>
              </w:rPr>
              <w:t>知识点数量≥50个/学分，标记重点、难点、考点≥3类标签；知识点挂载资源总数≥30个，测试题≥150个</w:t>
            </w:r>
          </w:p>
        </w:tc>
        <w:tc>
          <w:tcPr>
            <w:tcW w:w="1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DAD0F">
            <w:pPr>
              <w:keepNext w:val="0"/>
              <w:keepLines w:val="0"/>
              <w:widowControl/>
              <w:suppressLineNumbers w:val="0"/>
              <w:jc w:val="left"/>
              <w:textAlignment w:val="center"/>
              <w:rPr>
                <w:rStyle w:val="9"/>
                <w:lang w:val="en-US" w:eastAsia="zh-CN" w:bidi="ar"/>
              </w:rPr>
            </w:pPr>
            <w:r>
              <w:rPr>
                <w:rStyle w:val="9"/>
                <w:lang w:val="en-US" w:eastAsia="zh-CN" w:bidi="ar"/>
              </w:rPr>
              <w:t>知识点数量：</w:t>
            </w:r>
            <w:r>
              <w:rPr>
                <w:rStyle w:val="11"/>
                <w:lang w:val="en-US" w:eastAsia="zh-CN" w:bidi="ar"/>
              </w:rPr>
              <w:t xml:space="preserve">     </w:t>
            </w:r>
            <w:r>
              <w:rPr>
                <w:rStyle w:val="9"/>
                <w:lang w:val="en-US" w:eastAsia="zh-CN" w:bidi="ar"/>
              </w:rPr>
              <w:t>个/学分；</w:t>
            </w:r>
          </w:p>
          <w:p w14:paraId="342F662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9"/>
                <w:lang w:val="en-US" w:eastAsia="zh-CN" w:bidi="ar"/>
              </w:rPr>
              <w:t>标签</w:t>
            </w:r>
            <w:r>
              <w:rPr>
                <w:rStyle w:val="9"/>
                <w:rFonts w:hint="eastAsia"/>
                <w:lang w:val="en-US" w:eastAsia="zh-CN" w:bidi="ar"/>
              </w:rPr>
              <w:t>类别</w:t>
            </w:r>
            <w:r>
              <w:rPr>
                <w:rStyle w:val="9"/>
                <w:lang w:val="en-US" w:eastAsia="zh-CN" w:bidi="ar"/>
              </w:rPr>
              <w:t>：</w:t>
            </w:r>
            <w:r>
              <w:rPr>
                <w:rStyle w:val="11"/>
                <w:lang w:val="en-US" w:eastAsia="zh-CN" w:bidi="ar"/>
              </w:rPr>
              <w:t xml:space="preserve">      </w:t>
            </w:r>
            <w:r>
              <w:rPr>
                <w:rStyle w:val="9"/>
                <w:lang w:val="en-US" w:eastAsia="zh-CN" w:bidi="ar"/>
              </w:rPr>
              <w:t>；知识点挂载资源总数：</w:t>
            </w:r>
            <w:r>
              <w:rPr>
                <w:rStyle w:val="11"/>
                <w:lang w:val="en-US" w:eastAsia="zh-CN" w:bidi="ar"/>
              </w:rPr>
              <w:t xml:space="preserve">      </w:t>
            </w:r>
            <w:r>
              <w:rPr>
                <w:rStyle w:val="9"/>
                <w:lang w:val="en-US" w:eastAsia="zh-CN" w:bidi="ar"/>
              </w:rPr>
              <w:t>个；测试题数：</w:t>
            </w:r>
            <w:r>
              <w:rPr>
                <w:rStyle w:val="11"/>
                <w:lang w:val="en-US" w:eastAsia="zh-CN" w:bidi="ar"/>
              </w:rPr>
              <w:t xml:space="preserve">      </w:t>
            </w:r>
            <w:r>
              <w:rPr>
                <w:rStyle w:val="9"/>
                <w:lang w:val="en-US" w:eastAsia="zh-CN" w:bidi="ar"/>
              </w:rPr>
              <w:t>个</w:t>
            </w:r>
          </w:p>
        </w:tc>
      </w:tr>
      <w:tr w14:paraId="63119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BB220">
            <w:pPr>
              <w:keepNext w:val="0"/>
              <w:keepLines w:val="0"/>
              <w:widowControl/>
              <w:suppressLineNumbers w:val="0"/>
              <w:jc w:val="left"/>
              <w:textAlignment w:val="center"/>
              <w:rPr>
                <w:rFonts w:hint="eastAsia" w:ascii="宋体" w:hAnsi="宋体" w:eastAsia="宋体" w:cs="宋体"/>
                <w:i w:val="0"/>
                <w:iCs w:val="0"/>
                <w:color w:val="0F1115"/>
                <w:sz w:val="24"/>
                <w:szCs w:val="24"/>
                <w:u w:val="none"/>
              </w:rPr>
            </w:pPr>
            <w:r>
              <w:rPr>
                <w:rFonts w:hint="eastAsia" w:ascii="宋体" w:hAnsi="宋体" w:eastAsia="宋体" w:cs="宋体"/>
                <w:i w:val="0"/>
                <w:iCs w:val="0"/>
                <w:color w:val="0F1115"/>
                <w:kern w:val="0"/>
                <w:sz w:val="24"/>
                <w:szCs w:val="24"/>
                <w:u w:val="none"/>
                <w:lang w:val="en-US" w:eastAsia="zh-CN" w:bidi="ar"/>
              </w:rPr>
              <w:t>问题图谱建设</w:t>
            </w:r>
          </w:p>
        </w:tc>
        <w:tc>
          <w:tcPr>
            <w:tcW w:w="17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818D8">
            <w:pPr>
              <w:keepNext w:val="0"/>
              <w:keepLines w:val="0"/>
              <w:widowControl/>
              <w:suppressLineNumbers w:val="0"/>
              <w:jc w:val="left"/>
              <w:textAlignment w:val="center"/>
              <w:rPr>
                <w:rFonts w:hint="eastAsia" w:ascii="宋体" w:hAnsi="宋体" w:eastAsia="宋体" w:cs="宋体"/>
                <w:i w:val="0"/>
                <w:iCs w:val="0"/>
                <w:color w:val="0F1115"/>
                <w:sz w:val="24"/>
                <w:szCs w:val="24"/>
                <w:u w:val="none"/>
              </w:rPr>
            </w:pPr>
            <w:r>
              <w:rPr>
                <w:rStyle w:val="12"/>
                <w:lang w:val="en-US" w:eastAsia="zh-CN" w:bidi="ar"/>
              </w:rPr>
              <w:t>基本问题</w:t>
            </w:r>
            <w:r>
              <w:rPr>
                <w:rStyle w:val="13"/>
                <w:lang w:val="en-US" w:eastAsia="zh-CN" w:bidi="ar"/>
              </w:rPr>
              <w:t>≥8</w:t>
            </w:r>
            <w:r>
              <w:rPr>
                <w:rStyle w:val="12"/>
                <w:lang w:val="en-US" w:eastAsia="zh-CN" w:bidi="ar"/>
              </w:rPr>
              <w:t>个</w:t>
            </w:r>
            <w:r>
              <w:rPr>
                <w:rStyle w:val="13"/>
                <w:lang w:val="en-US" w:eastAsia="zh-CN" w:bidi="ar"/>
              </w:rPr>
              <w:t>/</w:t>
            </w:r>
            <w:r>
              <w:rPr>
                <w:rStyle w:val="12"/>
                <w:lang w:val="en-US" w:eastAsia="zh-CN" w:bidi="ar"/>
              </w:rPr>
              <w:t>学分，关联知识点数≥2个知识点/问题；组合问题</w:t>
            </w:r>
            <w:r>
              <w:rPr>
                <w:rStyle w:val="13"/>
                <w:lang w:val="en-US" w:eastAsia="zh-CN" w:bidi="ar"/>
              </w:rPr>
              <w:t>≥4</w:t>
            </w:r>
            <w:r>
              <w:rPr>
                <w:rStyle w:val="12"/>
                <w:lang w:val="en-US" w:eastAsia="zh-CN" w:bidi="ar"/>
              </w:rPr>
              <w:t>个</w:t>
            </w:r>
            <w:r>
              <w:rPr>
                <w:rStyle w:val="13"/>
                <w:lang w:val="en-US" w:eastAsia="zh-CN" w:bidi="ar"/>
              </w:rPr>
              <w:t>/</w:t>
            </w:r>
            <w:r>
              <w:rPr>
                <w:rStyle w:val="12"/>
                <w:lang w:val="en-US" w:eastAsia="zh-CN" w:bidi="ar"/>
              </w:rPr>
              <w:t>学分，关联知识点数≥2个知识点/问题；疑难问题</w:t>
            </w:r>
            <w:r>
              <w:rPr>
                <w:rStyle w:val="13"/>
                <w:lang w:val="en-US" w:eastAsia="zh-CN" w:bidi="ar"/>
              </w:rPr>
              <w:t>≥2</w:t>
            </w:r>
            <w:r>
              <w:rPr>
                <w:rStyle w:val="12"/>
                <w:lang w:val="en-US" w:eastAsia="zh-CN" w:bidi="ar"/>
              </w:rPr>
              <w:t>个</w:t>
            </w:r>
            <w:r>
              <w:rPr>
                <w:rStyle w:val="13"/>
                <w:lang w:val="en-US" w:eastAsia="zh-CN" w:bidi="ar"/>
              </w:rPr>
              <w:t>/</w:t>
            </w:r>
            <w:r>
              <w:rPr>
                <w:rStyle w:val="12"/>
                <w:lang w:val="en-US" w:eastAsia="zh-CN" w:bidi="ar"/>
              </w:rPr>
              <w:t>学分，关联知识点数≥4个知识点/问题</w:t>
            </w:r>
          </w:p>
        </w:tc>
        <w:tc>
          <w:tcPr>
            <w:tcW w:w="1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2FC1C">
            <w:pPr>
              <w:keepNext w:val="0"/>
              <w:keepLines w:val="0"/>
              <w:widowControl/>
              <w:suppressLineNumbers w:val="0"/>
              <w:jc w:val="left"/>
              <w:textAlignment w:val="center"/>
              <w:rPr>
                <w:rStyle w:val="9"/>
                <w:lang w:val="en-US" w:eastAsia="zh-CN" w:bidi="ar"/>
              </w:rPr>
            </w:pPr>
            <w:r>
              <w:rPr>
                <w:rStyle w:val="9"/>
                <w:lang w:val="en-US" w:eastAsia="zh-CN" w:bidi="ar"/>
              </w:rPr>
              <w:t>基本问题：</w:t>
            </w:r>
            <w:r>
              <w:rPr>
                <w:rStyle w:val="11"/>
                <w:lang w:val="en-US" w:eastAsia="zh-CN" w:bidi="ar"/>
              </w:rPr>
              <w:t xml:space="preserve">  </w:t>
            </w:r>
            <w:r>
              <w:rPr>
                <w:rStyle w:val="9"/>
                <w:lang w:val="en-US" w:eastAsia="zh-CN" w:bidi="ar"/>
              </w:rPr>
              <w:t>个/学分，关联知识点数：</w:t>
            </w:r>
            <w:r>
              <w:rPr>
                <w:rStyle w:val="11"/>
                <w:lang w:val="en-US" w:eastAsia="zh-CN" w:bidi="ar"/>
              </w:rPr>
              <w:t xml:space="preserve">   </w:t>
            </w:r>
            <w:r>
              <w:rPr>
                <w:rStyle w:val="9"/>
                <w:lang w:val="en-US" w:eastAsia="zh-CN" w:bidi="ar"/>
              </w:rPr>
              <w:t>个知识点/问题；</w:t>
            </w:r>
          </w:p>
          <w:p w14:paraId="1055535E">
            <w:pPr>
              <w:keepNext w:val="0"/>
              <w:keepLines w:val="0"/>
              <w:widowControl/>
              <w:suppressLineNumbers w:val="0"/>
              <w:jc w:val="left"/>
              <w:textAlignment w:val="center"/>
              <w:rPr>
                <w:rStyle w:val="9"/>
                <w:lang w:val="en-US" w:eastAsia="zh-CN" w:bidi="ar"/>
              </w:rPr>
            </w:pPr>
            <w:r>
              <w:rPr>
                <w:rStyle w:val="9"/>
                <w:lang w:val="en-US" w:eastAsia="zh-CN" w:bidi="ar"/>
              </w:rPr>
              <w:t>组合问题：</w:t>
            </w:r>
            <w:r>
              <w:rPr>
                <w:rStyle w:val="11"/>
                <w:lang w:val="en-US" w:eastAsia="zh-CN" w:bidi="ar"/>
              </w:rPr>
              <w:t xml:space="preserve">  </w:t>
            </w:r>
            <w:r>
              <w:rPr>
                <w:rStyle w:val="9"/>
                <w:lang w:val="en-US" w:eastAsia="zh-CN" w:bidi="ar"/>
              </w:rPr>
              <w:t>个/学分，关联知识点数：</w:t>
            </w:r>
            <w:r>
              <w:rPr>
                <w:rStyle w:val="11"/>
                <w:lang w:val="en-US" w:eastAsia="zh-CN" w:bidi="ar"/>
              </w:rPr>
              <w:t xml:space="preserve">  </w:t>
            </w:r>
            <w:r>
              <w:rPr>
                <w:rStyle w:val="9"/>
                <w:lang w:val="en-US" w:eastAsia="zh-CN" w:bidi="ar"/>
              </w:rPr>
              <w:t>个知识点/问题；</w:t>
            </w:r>
          </w:p>
          <w:p w14:paraId="038BFB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9"/>
                <w:lang w:val="en-US" w:eastAsia="zh-CN" w:bidi="ar"/>
              </w:rPr>
              <w:t>疑难问题：</w:t>
            </w:r>
            <w:r>
              <w:rPr>
                <w:rStyle w:val="11"/>
                <w:lang w:val="en-US" w:eastAsia="zh-CN" w:bidi="ar"/>
              </w:rPr>
              <w:t xml:space="preserve">  </w:t>
            </w:r>
            <w:r>
              <w:rPr>
                <w:rStyle w:val="9"/>
                <w:lang w:val="en-US" w:eastAsia="zh-CN" w:bidi="ar"/>
              </w:rPr>
              <w:t>个/学分，关联知识点数：</w:t>
            </w:r>
            <w:r>
              <w:rPr>
                <w:rStyle w:val="11"/>
                <w:lang w:val="en-US" w:eastAsia="zh-CN" w:bidi="ar"/>
              </w:rPr>
              <w:t xml:space="preserve">   </w:t>
            </w:r>
            <w:r>
              <w:rPr>
                <w:rStyle w:val="9"/>
                <w:lang w:val="en-US" w:eastAsia="zh-CN" w:bidi="ar"/>
              </w:rPr>
              <w:t>个知识点/问题</w:t>
            </w:r>
          </w:p>
        </w:tc>
      </w:tr>
      <w:tr w14:paraId="55655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B2108">
            <w:pPr>
              <w:keepNext w:val="0"/>
              <w:keepLines w:val="0"/>
              <w:widowControl/>
              <w:suppressLineNumbers w:val="0"/>
              <w:jc w:val="left"/>
              <w:textAlignment w:val="center"/>
              <w:rPr>
                <w:rFonts w:hint="eastAsia" w:ascii="宋体" w:hAnsi="宋体" w:eastAsia="宋体" w:cs="宋体"/>
                <w:i w:val="0"/>
                <w:iCs w:val="0"/>
                <w:color w:val="0F1115"/>
                <w:sz w:val="24"/>
                <w:szCs w:val="24"/>
                <w:u w:val="none"/>
              </w:rPr>
            </w:pPr>
            <w:r>
              <w:rPr>
                <w:rFonts w:hint="eastAsia" w:ascii="宋体" w:hAnsi="宋体" w:eastAsia="宋体" w:cs="宋体"/>
                <w:i w:val="0"/>
                <w:iCs w:val="0"/>
                <w:color w:val="0F1115"/>
                <w:kern w:val="0"/>
                <w:sz w:val="24"/>
                <w:szCs w:val="24"/>
                <w:u w:val="none"/>
                <w:lang w:val="en-US" w:eastAsia="zh-CN" w:bidi="ar"/>
              </w:rPr>
              <w:t>能力与思政图谱</w:t>
            </w:r>
          </w:p>
        </w:tc>
        <w:tc>
          <w:tcPr>
            <w:tcW w:w="17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E84D1">
            <w:pPr>
              <w:keepNext w:val="0"/>
              <w:keepLines w:val="0"/>
              <w:widowControl/>
              <w:suppressLineNumbers w:val="0"/>
              <w:jc w:val="left"/>
              <w:textAlignment w:val="center"/>
              <w:rPr>
                <w:rFonts w:hint="eastAsia" w:ascii="宋体" w:hAnsi="宋体" w:eastAsia="宋体" w:cs="宋体"/>
                <w:i w:val="0"/>
                <w:iCs w:val="0"/>
                <w:color w:val="0F1115"/>
                <w:sz w:val="24"/>
                <w:szCs w:val="24"/>
                <w:u w:val="none"/>
              </w:rPr>
            </w:pPr>
            <w:r>
              <w:rPr>
                <w:rStyle w:val="12"/>
                <w:lang w:val="en-US" w:eastAsia="zh-CN" w:bidi="ar"/>
              </w:rPr>
              <w:t>能力点数量</w:t>
            </w:r>
            <w:r>
              <w:rPr>
                <w:rStyle w:val="13"/>
                <w:lang w:val="en-US" w:eastAsia="zh-CN" w:bidi="ar"/>
              </w:rPr>
              <w:t>≥3</w:t>
            </w:r>
            <w:r>
              <w:rPr>
                <w:rStyle w:val="12"/>
                <w:lang w:val="en-US" w:eastAsia="zh-CN" w:bidi="ar"/>
              </w:rPr>
              <w:t>个，并关联知识点；思政点≥10个，关联思政资源≥10个</w:t>
            </w:r>
          </w:p>
        </w:tc>
        <w:tc>
          <w:tcPr>
            <w:tcW w:w="19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81E8">
            <w:pPr>
              <w:keepNext w:val="0"/>
              <w:keepLines w:val="0"/>
              <w:widowControl/>
              <w:suppressLineNumbers w:val="0"/>
              <w:jc w:val="left"/>
              <w:textAlignment w:val="center"/>
              <w:rPr>
                <w:rStyle w:val="9"/>
                <w:lang w:val="en-US" w:eastAsia="zh-CN" w:bidi="ar"/>
              </w:rPr>
            </w:pPr>
            <w:r>
              <w:rPr>
                <w:rStyle w:val="9"/>
                <w:lang w:val="en-US" w:eastAsia="zh-CN" w:bidi="ar"/>
              </w:rPr>
              <w:t>能力点数量</w:t>
            </w:r>
            <w:r>
              <w:rPr>
                <w:rStyle w:val="11"/>
                <w:lang w:val="en-US" w:eastAsia="zh-CN" w:bidi="ar"/>
              </w:rPr>
              <w:t xml:space="preserve">   </w:t>
            </w:r>
            <w:r>
              <w:rPr>
                <w:rStyle w:val="9"/>
                <w:lang w:val="en-US" w:eastAsia="zh-CN" w:bidi="ar"/>
              </w:rPr>
              <w:t>个；</w:t>
            </w:r>
          </w:p>
          <w:p w14:paraId="715A605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9"/>
                <w:lang w:val="en-US" w:eastAsia="zh-CN" w:bidi="ar"/>
              </w:rPr>
              <w:t>思政点</w:t>
            </w:r>
            <w:r>
              <w:rPr>
                <w:rStyle w:val="11"/>
                <w:lang w:val="en-US" w:eastAsia="zh-CN" w:bidi="ar"/>
              </w:rPr>
              <w:t xml:space="preserve">   </w:t>
            </w:r>
            <w:r>
              <w:rPr>
                <w:rStyle w:val="9"/>
                <w:lang w:val="en-US" w:eastAsia="zh-CN" w:bidi="ar"/>
              </w:rPr>
              <w:t>个，关联思政资源</w:t>
            </w:r>
            <w:r>
              <w:rPr>
                <w:rStyle w:val="11"/>
                <w:lang w:val="en-US" w:eastAsia="zh-CN" w:bidi="ar"/>
              </w:rPr>
              <w:t xml:space="preserve">   </w:t>
            </w:r>
            <w:r>
              <w:rPr>
                <w:rStyle w:val="9"/>
                <w:lang w:val="en-US" w:eastAsia="zh-CN" w:bidi="ar"/>
              </w:rPr>
              <w:t>个</w:t>
            </w:r>
          </w:p>
        </w:tc>
      </w:tr>
      <w:tr w14:paraId="1D3D6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6" w:hRule="atLeast"/>
        </w:trPr>
        <w:tc>
          <w:tcPr>
            <w:tcW w:w="1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356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课程资源与问答库</w:t>
            </w:r>
          </w:p>
        </w:tc>
        <w:tc>
          <w:tcPr>
            <w:tcW w:w="17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984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授课视频总时长≥180分钟/学分；AI助教问答数≥20条，覆盖概念、应用、拓展三类</w:t>
            </w:r>
          </w:p>
        </w:tc>
        <w:tc>
          <w:tcPr>
            <w:tcW w:w="19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8A12F">
            <w:pPr>
              <w:keepNext w:val="0"/>
              <w:keepLines w:val="0"/>
              <w:widowControl/>
              <w:suppressLineNumbers w:val="0"/>
              <w:ind w:left="240" w:hanging="240" w:hangingChars="100"/>
              <w:jc w:val="left"/>
              <w:textAlignment w:val="center"/>
              <w:rPr>
                <w:rStyle w:val="9"/>
                <w:lang w:val="en-US" w:eastAsia="zh-CN" w:bidi="ar"/>
              </w:rPr>
            </w:pPr>
            <w:r>
              <w:rPr>
                <w:rStyle w:val="9"/>
                <w:lang w:val="en-US" w:eastAsia="zh-CN" w:bidi="ar"/>
              </w:rPr>
              <w:t>授课视频总时长</w:t>
            </w:r>
            <w:r>
              <w:rPr>
                <w:rStyle w:val="11"/>
                <w:lang w:val="en-US" w:eastAsia="zh-CN" w:bidi="ar"/>
              </w:rPr>
              <w:t xml:space="preserve">    </w:t>
            </w:r>
            <w:r>
              <w:rPr>
                <w:rStyle w:val="9"/>
                <w:lang w:val="en-US" w:eastAsia="zh-CN" w:bidi="ar"/>
              </w:rPr>
              <w:t>分钟/学分；</w:t>
            </w:r>
          </w:p>
          <w:p w14:paraId="739817A6">
            <w:pPr>
              <w:keepNext w:val="0"/>
              <w:keepLines w:val="0"/>
              <w:widowControl/>
              <w:suppressLineNumbers w:val="0"/>
              <w:ind w:left="240" w:hanging="240" w:hangingChars="100"/>
              <w:jc w:val="left"/>
              <w:textAlignment w:val="center"/>
              <w:rPr>
                <w:rFonts w:hint="default" w:ascii="宋体" w:hAnsi="宋体" w:eastAsia="宋体" w:cs="宋体"/>
                <w:i w:val="0"/>
                <w:iCs w:val="0"/>
                <w:color w:val="000000"/>
                <w:sz w:val="24"/>
                <w:szCs w:val="24"/>
                <w:u w:val="none"/>
                <w:lang w:val="en-US"/>
              </w:rPr>
            </w:pPr>
            <w:r>
              <w:rPr>
                <w:rStyle w:val="9"/>
                <w:lang w:val="en-US" w:eastAsia="zh-CN" w:bidi="ar"/>
              </w:rPr>
              <w:t>AI助教问答数</w:t>
            </w:r>
            <w:r>
              <w:rPr>
                <w:rStyle w:val="11"/>
                <w:rFonts w:hint="eastAsia"/>
                <w:lang w:val="en-US" w:eastAsia="zh-CN" w:bidi="ar"/>
              </w:rPr>
              <w:t xml:space="preserve">  </w:t>
            </w:r>
            <w:r>
              <w:rPr>
                <w:rStyle w:val="11"/>
                <w:lang w:val="en-US" w:eastAsia="zh-CN" w:bidi="ar"/>
              </w:rPr>
              <w:t xml:space="preserve">   </w:t>
            </w:r>
            <w:r>
              <w:rPr>
                <w:rStyle w:val="11"/>
                <w:rFonts w:hint="eastAsia"/>
                <w:u w:val="single"/>
                <w:lang w:val="en-US" w:eastAsia="zh-CN" w:bidi="ar"/>
              </w:rPr>
              <w:t xml:space="preserve">   </w:t>
            </w:r>
            <w:r>
              <w:rPr>
                <w:rStyle w:val="9"/>
                <w:lang w:val="en-US" w:eastAsia="zh-CN" w:bidi="ar"/>
              </w:rPr>
              <w:t>条。</w:t>
            </w:r>
          </w:p>
        </w:tc>
      </w:tr>
    </w:tbl>
    <w:p w14:paraId="4F075F1C">
      <w:pPr>
        <w:keepNext w:val="0"/>
        <w:keepLines w:val="0"/>
        <w:pageBreakBefore w:val="0"/>
        <w:numPr>
          <w:ilvl w:val="0"/>
          <w:numId w:val="0"/>
        </w:numPr>
        <w:kinsoku/>
        <w:overflowPunct/>
        <w:topLinePunct w:val="0"/>
        <w:autoSpaceDE/>
        <w:autoSpaceDN/>
        <w:bidi w:val="0"/>
        <w:adjustRightInd/>
        <w:snapToGrid/>
        <w:spacing w:line="600" w:lineRule="exact"/>
        <w:textAlignment w:val="auto"/>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四、课程运行数据达标度核验</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33"/>
        <w:gridCol w:w="6747"/>
        <w:gridCol w:w="4794"/>
      </w:tblGrid>
      <w:tr w14:paraId="6A119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trPr>
        <w:tc>
          <w:tcPr>
            <w:tcW w:w="5000" w:type="pct"/>
            <w:gridSpan w:val="3"/>
            <w:tcBorders>
              <w:top w:val="nil"/>
              <w:left w:val="nil"/>
              <w:bottom w:val="nil"/>
              <w:right w:val="nil"/>
            </w:tcBorders>
            <w:shd w:val="clear" w:color="auto" w:fill="auto"/>
            <w:noWrap/>
            <w:vAlign w:val="center"/>
          </w:tcPr>
          <w:p w14:paraId="6053EB6D">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课程运行数据达标度核验表</w:t>
            </w:r>
          </w:p>
        </w:tc>
      </w:tr>
      <w:tr w14:paraId="18FDD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29584">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核心量化指标</w:t>
            </w:r>
          </w:p>
        </w:tc>
        <w:tc>
          <w:tcPr>
            <w:tcW w:w="2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7856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检查要点</w:t>
            </w:r>
          </w:p>
        </w:tc>
        <w:tc>
          <w:tcPr>
            <w:tcW w:w="1690" w:type="pct"/>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1D966A4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完成情况</w:t>
            </w:r>
          </w:p>
        </w:tc>
      </w:tr>
      <w:tr w14:paraId="74685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4" w:hRule="atLeast"/>
        </w:trPr>
        <w:tc>
          <w:tcPr>
            <w:tcW w:w="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08A14">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F1115"/>
                <w:sz w:val="24"/>
                <w:szCs w:val="24"/>
                <w:u w:val="none"/>
              </w:rPr>
            </w:pPr>
            <w:r>
              <w:rPr>
                <w:rFonts w:hint="eastAsia" w:ascii="宋体" w:hAnsi="宋体" w:eastAsia="宋体" w:cs="宋体"/>
                <w:i w:val="0"/>
                <w:iCs w:val="0"/>
                <w:color w:val="0F1115"/>
                <w:kern w:val="0"/>
                <w:sz w:val="24"/>
                <w:szCs w:val="24"/>
                <w:u w:val="none"/>
                <w:lang w:val="en-US" w:eastAsia="zh-CN" w:bidi="ar"/>
              </w:rPr>
              <w:t>知识图谱应用效果</w:t>
            </w:r>
          </w:p>
        </w:tc>
        <w:tc>
          <w:tcPr>
            <w:tcW w:w="23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0BF34">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学生知识点平均掌握率≥60%，完成率</w:t>
            </w:r>
            <w:bookmarkStart w:id="0" w:name="_GoBack"/>
            <w:bookmarkEnd w:id="0"/>
            <w:r>
              <w:rPr>
                <w:rFonts w:hint="eastAsia" w:ascii="宋体" w:hAnsi="宋体" w:eastAsia="宋体" w:cs="宋体"/>
                <w:i w:val="0"/>
                <w:iCs w:val="0"/>
                <w:color w:val="000000"/>
                <w:kern w:val="0"/>
                <w:sz w:val="24"/>
                <w:szCs w:val="24"/>
                <w:u w:val="none"/>
                <w:lang w:val="en-US" w:eastAsia="zh-CN" w:bidi="ar"/>
              </w:rPr>
              <w:t>≥90%，学期讨论话题≥10 个</w:t>
            </w:r>
          </w:p>
        </w:tc>
        <w:tc>
          <w:tcPr>
            <w:tcW w:w="1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7A071">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学生知识点平均掌握率：</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；完成率：</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；学期讨论话题：</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个</w:t>
            </w:r>
          </w:p>
        </w:tc>
      </w:tr>
      <w:tr w14:paraId="72054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7C81A">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AI助教交互质量</w:t>
            </w:r>
          </w:p>
        </w:tc>
        <w:tc>
          <w:tcPr>
            <w:tcW w:w="23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1018B">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生均与 AI 助教有效问答≥10 次 / 学期，AI 回答准确率≥90%，学生满意率≥85%</w:t>
            </w:r>
          </w:p>
        </w:tc>
        <w:tc>
          <w:tcPr>
            <w:tcW w:w="1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677C3">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default" w:ascii="宋体" w:hAnsi="宋体" w:eastAsia="宋体" w:cs="宋体"/>
                <w:i w:val="0"/>
                <w:iCs w:val="0"/>
                <w:color w:val="000000"/>
                <w:sz w:val="24"/>
                <w:szCs w:val="24"/>
                <w:u w:val="single"/>
                <w:lang w:val="en-US"/>
              </w:rPr>
            </w:pPr>
            <w:r>
              <w:rPr>
                <w:rFonts w:hint="eastAsia" w:ascii="宋体" w:hAnsi="宋体" w:eastAsia="宋体" w:cs="宋体"/>
                <w:i w:val="0"/>
                <w:iCs w:val="0"/>
                <w:color w:val="000000"/>
                <w:kern w:val="0"/>
                <w:sz w:val="24"/>
                <w:szCs w:val="24"/>
                <w:u w:val="none"/>
                <w:lang w:val="en-US" w:eastAsia="zh-CN" w:bidi="ar"/>
              </w:rPr>
              <w:t>生均与 AI 助教有效问答</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次 / 学期，AI 回答准确率</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，学生满意率</w:t>
            </w:r>
            <w:r>
              <w:rPr>
                <w:rFonts w:hint="eastAsia" w:ascii="宋体" w:hAnsi="宋体" w:eastAsia="宋体" w:cs="宋体"/>
                <w:i w:val="0"/>
                <w:iCs w:val="0"/>
                <w:color w:val="000000"/>
                <w:kern w:val="0"/>
                <w:sz w:val="24"/>
                <w:szCs w:val="24"/>
                <w:u w:val="single"/>
                <w:lang w:val="en-US" w:eastAsia="zh-CN" w:bidi="ar"/>
              </w:rPr>
              <w:t xml:space="preserve">    </w:t>
            </w:r>
          </w:p>
        </w:tc>
      </w:tr>
      <w:tr w14:paraId="47703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E9A5">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ascii="Segoe UI" w:hAnsi="Segoe UI" w:eastAsia="Segoe UI" w:cs="Segoe UI"/>
                <w:i w:val="0"/>
                <w:iCs w:val="0"/>
                <w:color w:val="0F1115"/>
                <w:sz w:val="24"/>
                <w:szCs w:val="24"/>
                <w:u w:val="none"/>
              </w:rPr>
            </w:pPr>
            <w:r>
              <w:rPr>
                <w:rFonts w:hint="default" w:ascii="Segoe UI" w:hAnsi="Segoe UI" w:eastAsia="Segoe UI" w:cs="Segoe UI"/>
                <w:i w:val="0"/>
                <w:iCs w:val="0"/>
                <w:color w:val="0F1115"/>
                <w:kern w:val="0"/>
                <w:sz w:val="24"/>
                <w:szCs w:val="24"/>
                <w:u w:val="none"/>
                <w:lang w:val="en-US" w:eastAsia="zh-CN" w:bidi="ar"/>
              </w:rPr>
              <w:t>AI</w:t>
            </w:r>
            <w:r>
              <w:rPr>
                <w:rFonts w:hint="eastAsia" w:ascii="宋体" w:hAnsi="宋体" w:eastAsia="宋体" w:cs="宋体"/>
                <w:i w:val="0"/>
                <w:iCs w:val="0"/>
                <w:color w:val="0F1115"/>
                <w:kern w:val="0"/>
                <w:sz w:val="24"/>
                <w:szCs w:val="24"/>
                <w:u w:val="none"/>
                <w:lang w:val="en-US" w:eastAsia="zh-CN" w:bidi="ar"/>
              </w:rPr>
              <w:t>实践任务完成情况</w:t>
            </w:r>
          </w:p>
        </w:tc>
        <w:tc>
          <w:tcPr>
            <w:tcW w:w="2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8D051">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实践任务完成率≥90%，学生 AI 评分平均分≥75 分</w:t>
            </w:r>
          </w:p>
        </w:tc>
        <w:tc>
          <w:tcPr>
            <w:tcW w:w="1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539DE">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实践任务完成率</w:t>
            </w:r>
            <w:r>
              <w:rPr>
                <w:rFonts w:hint="eastAsia" w:ascii="宋体" w:hAnsi="宋体" w:eastAsia="宋体" w:cs="宋体"/>
                <w:i w:val="0"/>
                <w:iCs w:val="0"/>
                <w:color w:val="000000"/>
                <w:kern w:val="0"/>
                <w:sz w:val="24"/>
                <w:szCs w:val="24"/>
                <w:u w:val="single"/>
                <w:lang w:val="en-US" w:eastAsia="zh-CN" w:bidi="ar"/>
              </w:rPr>
              <w:t xml:space="preserve">   </w:t>
            </w:r>
          </w:p>
          <w:p w14:paraId="053FF11A">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 AI 评分平均分</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 xml:space="preserve"> 分</w:t>
            </w:r>
          </w:p>
        </w:tc>
      </w:tr>
      <w:tr w14:paraId="40896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7F27">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F1115"/>
                <w:sz w:val="24"/>
                <w:szCs w:val="24"/>
                <w:u w:val="none"/>
              </w:rPr>
            </w:pPr>
            <w:r>
              <w:rPr>
                <w:rFonts w:hint="eastAsia" w:ascii="宋体" w:hAnsi="宋体" w:eastAsia="宋体" w:cs="宋体"/>
                <w:i w:val="0"/>
                <w:iCs w:val="0"/>
                <w:color w:val="0F1115"/>
                <w:kern w:val="0"/>
                <w:sz w:val="24"/>
                <w:szCs w:val="24"/>
                <w:u w:val="none"/>
                <w:lang w:val="en-US" w:eastAsia="zh-CN" w:bidi="ar"/>
              </w:rPr>
              <w:t>学生自测完成情况</w:t>
            </w:r>
          </w:p>
        </w:tc>
        <w:tc>
          <w:tcPr>
            <w:tcW w:w="2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18B6F">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生均知识点自测次数≥5 次，学期自测总题数≥30 题</w:t>
            </w:r>
          </w:p>
        </w:tc>
        <w:tc>
          <w:tcPr>
            <w:tcW w:w="1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90359">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生均知识点自测次数</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 xml:space="preserve"> 次</w:t>
            </w:r>
          </w:p>
          <w:p w14:paraId="73B72163">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生均学期自测总题数</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题</w:t>
            </w:r>
          </w:p>
        </w:tc>
      </w:tr>
      <w:tr w14:paraId="5946C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6418C">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F1115"/>
                <w:sz w:val="24"/>
                <w:szCs w:val="24"/>
                <w:u w:val="none"/>
              </w:rPr>
            </w:pPr>
            <w:r>
              <w:rPr>
                <w:rFonts w:hint="eastAsia" w:ascii="宋体" w:hAnsi="宋体" w:eastAsia="宋体" w:cs="宋体"/>
                <w:i w:val="0"/>
                <w:iCs w:val="0"/>
                <w:color w:val="0F1115"/>
                <w:kern w:val="0"/>
                <w:sz w:val="24"/>
                <w:szCs w:val="24"/>
                <w:u w:val="none"/>
                <w:lang w:val="en-US" w:eastAsia="zh-CN" w:bidi="ar"/>
              </w:rPr>
              <w:t>学习任务达成度</w:t>
            </w:r>
          </w:p>
        </w:tc>
        <w:tc>
          <w:tcPr>
            <w:tcW w:w="2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3E3CB">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学生任务点完成率≥90%，达标率/掌握率≥85%</w:t>
            </w:r>
          </w:p>
        </w:tc>
        <w:tc>
          <w:tcPr>
            <w:tcW w:w="1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62C7">
            <w:pPr>
              <w:keepNext w:val="0"/>
              <w:keepLines w:val="0"/>
              <w:pageBreakBefore w:val="0"/>
              <w:widowControl/>
              <w:suppressLineNumbers w:val="0"/>
              <w:kinsoku/>
              <w:wordWrap/>
              <w:overflowPunct/>
              <w:topLinePunct w:val="0"/>
              <w:autoSpaceDE/>
              <w:autoSpaceDN/>
              <w:bidi w:val="0"/>
              <w:adjustRightInd w:val="0"/>
              <w:snapToGrid w:val="0"/>
              <w:spacing w:line="60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学生任务点完成率</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，达标率/掌握率</w:t>
            </w:r>
            <w:r>
              <w:rPr>
                <w:rFonts w:hint="eastAsia" w:ascii="宋体" w:hAnsi="宋体" w:eastAsia="宋体" w:cs="宋体"/>
                <w:i w:val="0"/>
                <w:iCs w:val="0"/>
                <w:color w:val="000000"/>
                <w:kern w:val="0"/>
                <w:sz w:val="24"/>
                <w:szCs w:val="24"/>
                <w:u w:val="single"/>
                <w:lang w:val="en-US" w:eastAsia="zh-CN" w:bidi="ar"/>
              </w:rPr>
              <w:t xml:space="preserve">     </w:t>
            </w:r>
          </w:p>
        </w:tc>
      </w:tr>
    </w:tbl>
    <w:p w14:paraId="0EA8D3FC">
      <w:pPr>
        <w:keepNext w:val="0"/>
        <w:keepLines w:val="0"/>
        <w:pageBreakBefore w:val="0"/>
        <w:numPr>
          <w:ilvl w:val="0"/>
          <w:numId w:val="0"/>
        </w:numPr>
        <w:kinsoku/>
        <w:overflowPunct/>
        <w:topLinePunct w:val="0"/>
        <w:autoSpaceDE/>
        <w:autoSpaceDN/>
        <w:bidi w:val="0"/>
        <w:adjustRightInd/>
        <w:snapToGrid/>
        <w:spacing w:line="240" w:lineRule="auto"/>
        <w:textAlignment w:val="auto"/>
        <w:rPr>
          <w:rFonts w:hint="eastAsia" w:ascii="黑体" w:hAnsi="黑体" w:eastAsia="黑体" w:cs="黑体"/>
          <w:sz w:val="32"/>
          <w:szCs w:val="32"/>
          <w:lang w:val="en-US" w:eastAsia="zh-CN"/>
        </w:rPr>
        <w:sectPr>
          <w:pgSz w:w="16838" w:h="11906" w:orient="landscape"/>
          <w:pgMar w:top="1800" w:right="1440" w:bottom="1800" w:left="1440" w:header="851" w:footer="992" w:gutter="0"/>
          <w:cols w:space="425" w:num="1"/>
          <w:docGrid w:type="lines" w:linePitch="312" w:charSpace="0"/>
        </w:sectPr>
      </w:pPr>
    </w:p>
    <w:p w14:paraId="5B246E5B">
      <w:pPr>
        <w:spacing w:line="340" w:lineRule="atLeast"/>
        <w:jc w:val="left"/>
        <w:rPr>
          <w:rFonts w:ascii="黑体" w:hAnsi="黑体" w:eastAsia="黑体" w:cs="黑体"/>
          <w:b/>
          <w:bCs/>
          <w:sz w:val="30"/>
          <w:szCs w:val="30"/>
        </w:rPr>
      </w:pPr>
      <w:r>
        <w:rPr>
          <w:rFonts w:hint="eastAsia" w:ascii="黑体" w:hAnsi="黑体" w:eastAsia="黑体" w:cs="黑体"/>
          <w:b/>
          <w:bCs/>
          <w:sz w:val="30"/>
          <w:szCs w:val="30"/>
          <w:lang w:val="en-US" w:eastAsia="zh-CN"/>
        </w:rPr>
        <w:t>五</w:t>
      </w:r>
      <w:r>
        <w:rPr>
          <w:rFonts w:hint="eastAsia" w:ascii="黑体" w:hAnsi="黑体" w:eastAsia="黑体" w:cs="黑体"/>
          <w:b/>
          <w:bCs/>
          <w:sz w:val="30"/>
          <w:szCs w:val="30"/>
        </w:rPr>
        <w:t>、审核</w:t>
      </w:r>
      <w:r>
        <w:rPr>
          <w:rFonts w:hint="eastAsia" w:ascii="黑体" w:hAnsi="黑体" w:eastAsia="黑体" w:cs="黑体"/>
          <w:b/>
          <w:bCs/>
          <w:sz w:val="30"/>
          <w:szCs w:val="30"/>
          <w:lang w:val="en-US" w:eastAsia="zh-CN"/>
        </w:rPr>
        <w:t>及</w:t>
      </w:r>
      <w:r>
        <w:rPr>
          <w:rFonts w:hint="eastAsia" w:ascii="黑体" w:hAnsi="黑体" w:eastAsia="黑体" w:cs="黑体"/>
          <w:b/>
          <w:bCs/>
          <w:sz w:val="30"/>
          <w:szCs w:val="30"/>
        </w:rPr>
        <w:t>意见</w:t>
      </w:r>
    </w:p>
    <w:tbl>
      <w:tblPr>
        <w:tblStyle w:val="4"/>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2"/>
      </w:tblGrid>
      <w:tr w14:paraId="63E7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85" w:hRule="atLeast"/>
          <w:jc w:val="center"/>
        </w:trPr>
        <w:tc>
          <w:tcPr>
            <w:tcW w:w="9302" w:type="dxa"/>
            <w:noWrap/>
            <w:vAlign w:val="top"/>
          </w:tcPr>
          <w:p w14:paraId="3CF4F585">
            <w:pPr>
              <w:keepNext w:val="0"/>
              <w:keepLines w:val="0"/>
              <w:suppressLineNumbers w:val="0"/>
              <w:spacing w:before="0" w:beforeAutospacing="0" w:after="0" w:afterAutospacing="0"/>
              <w:ind w:left="0" w:right="0"/>
              <w:rPr>
                <w:rFonts w:hint="default" w:ascii="Times New Roman" w:hAnsi="Times New Roman" w:eastAsia="宋体" w:cs="Times New Roman"/>
                <w:sz w:val="24"/>
                <w:szCs w:val="24"/>
              </w:rPr>
            </w:pPr>
          </w:p>
          <w:p w14:paraId="243F804B">
            <w:pPr>
              <w:pStyle w:val="14"/>
              <w:keepNext w:val="0"/>
              <w:keepLines w:val="0"/>
              <w:widowControl/>
              <w:suppressLineNumbers w:val="0"/>
              <w:spacing w:before="0" w:beforeAutospacing="0" w:after="0" w:afterAutospacing="0" w:line="400" w:lineRule="exact"/>
              <w:ind w:left="0" w:leftChars="0" w:right="0" w:firstLine="0" w:firstLineChars="0"/>
              <w:rPr>
                <w:rFonts w:hint="eastAsia" w:ascii="黑体" w:hAnsi="黑体" w:eastAsia="黑体" w:cs="黑体"/>
                <w:b w:val="0"/>
                <w:bCs/>
                <w:color w:val="000000"/>
                <w:kern w:val="0"/>
                <w:sz w:val="24"/>
                <w:szCs w:val="24"/>
                <w:lang w:eastAsia="zh-CN" w:bidi="ar"/>
              </w:rPr>
            </w:pPr>
            <w:r>
              <w:rPr>
                <w:rFonts w:hint="eastAsia" w:ascii="黑体" w:hAnsi="黑体" w:eastAsia="黑体" w:cs="黑体"/>
                <w:b w:val="0"/>
                <w:bCs/>
                <w:sz w:val="24"/>
                <w:szCs w:val="24"/>
              </w:rPr>
              <w:t>学院初审意见</w:t>
            </w:r>
            <w:r>
              <w:rPr>
                <w:rFonts w:hint="eastAsia" w:ascii="黑体" w:hAnsi="黑体" w:eastAsia="黑体" w:cs="黑体"/>
                <w:b w:val="0"/>
                <w:bCs/>
                <w:sz w:val="24"/>
                <w:szCs w:val="24"/>
                <w:lang w:eastAsia="zh-CN"/>
              </w:rPr>
              <w:t>：</w:t>
            </w:r>
          </w:p>
          <w:p w14:paraId="233B421D">
            <w:pPr>
              <w:keepNext w:val="0"/>
              <w:keepLines w:val="0"/>
              <w:numPr>
                <w:ilvl w:val="0"/>
                <w:numId w:val="0"/>
              </w:numPr>
              <w:suppressLineNumbers w:val="0"/>
              <w:spacing w:before="0" w:beforeAutospacing="0" w:after="0" w:afterAutospacing="0"/>
              <w:ind w:left="0" w:leftChars="0" w:right="0"/>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（审核项目的课程建设进度核验表和运行核验表是否达标）</w:t>
            </w:r>
          </w:p>
          <w:p w14:paraId="0338ECB5">
            <w:pPr>
              <w:keepNext w:val="0"/>
              <w:keepLines w:val="0"/>
              <w:suppressLineNumbers w:val="0"/>
              <w:spacing w:before="0" w:beforeAutospacing="0" w:after="0" w:afterAutospacing="0"/>
              <w:ind w:left="0" w:right="0"/>
              <w:rPr>
                <w:rFonts w:hint="default" w:ascii="楷体_GB2312" w:hAnsi="Times New Roman" w:eastAsia="楷体_GB2312" w:cs="Times New Roman"/>
                <w:b/>
                <w:color w:val="FF0000"/>
                <w:sz w:val="30"/>
                <w:szCs w:val="24"/>
              </w:rPr>
            </w:pPr>
          </w:p>
          <w:p w14:paraId="0FF5F94A">
            <w:pPr>
              <w:pStyle w:val="14"/>
              <w:keepNext w:val="0"/>
              <w:keepLines w:val="0"/>
              <w:widowControl/>
              <w:suppressLineNumbers w:val="0"/>
              <w:snapToGrid w:val="0"/>
              <w:spacing w:before="156" w:beforeLines="50" w:beforeAutospacing="0" w:after="0" w:afterAutospacing="0" w:line="400" w:lineRule="exact"/>
              <w:ind w:left="0" w:right="2520" w:rightChars="1200" w:firstLine="480"/>
              <w:jc w:val="both"/>
              <w:rPr>
                <w:rStyle w:val="10"/>
                <w:rFonts w:hint="eastAsia"/>
                <w:lang w:val="en-US" w:eastAsia="zh-CN" w:bidi="ar"/>
              </w:rPr>
            </w:pPr>
            <w:r>
              <w:rPr>
                <w:rStyle w:val="10"/>
                <w:lang w:val="en-US" w:eastAsia="zh-CN" w:bidi="ar"/>
              </w:rPr>
              <w:t>£</w:t>
            </w:r>
            <w:r>
              <w:rPr>
                <w:rStyle w:val="10"/>
                <w:rFonts w:hint="eastAsia"/>
                <w:lang w:val="en-US" w:eastAsia="zh-CN" w:bidi="ar"/>
              </w:rPr>
              <w:t>同意提交验收申请</w:t>
            </w:r>
          </w:p>
          <w:p w14:paraId="217ECCB7">
            <w:pPr>
              <w:pStyle w:val="14"/>
              <w:keepNext w:val="0"/>
              <w:keepLines w:val="0"/>
              <w:widowControl/>
              <w:suppressLineNumbers w:val="0"/>
              <w:snapToGrid w:val="0"/>
              <w:spacing w:before="156" w:beforeLines="50" w:beforeAutospacing="0" w:after="0" w:afterAutospacing="0" w:line="400" w:lineRule="exact"/>
              <w:ind w:left="0" w:right="2520" w:rightChars="1200" w:firstLine="480"/>
              <w:jc w:val="both"/>
              <w:rPr>
                <w:rStyle w:val="10"/>
                <w:rFonts w:hint="default"/>
                <w:lang w:val="en-US" w:eastAsia="zh-CN" w:bidi="ar"/>
              </w:rPr>
            </w:pPr>
            <w:r>
              <w:rPr>
                <w:rStyle w:val="10"/>
                <w:lang w:val="en-US" w:eastAsia="zh-CN" w:bidi="ar"/>
              </w:rPr>
              <w:t>£</w:t>
            </w:r>
            <w:r>
              <w:rPr>
                <w:rStyle w:val="10"/>
                <w:rFonts w:hint="eastAsia"/>
                <w:lang w:val="en-US" w:eastAsia="zh-CN" w:bidi="ar"/>
              </w:rPr>
              <w:t>暂缓提交验收申请</w:t>
            </w:r>
          </w:p>
          <w:p w14:paraId="5CAB522D">
            <w:pPr>
              <w:pStyle w:val="14"/>
              <w:keepNext w:val="0"/>
              <w:keepLines w:val="0"/>
              <w:widowControl/>
              <w:suppressLineNumbers w:val="0"/>
              <w:snapToGrid w:val="0"/>
              <w:spacing w:before="156" w:beforeLines="50" w:beforeAutospacing="0" w:after="0" w:afterAutospacing="0" w:line="400" w:lineRule="exact"/>
              <w:ind w:left="0" w:right="2520" w:rightChars="1200" w:firstLine="480"/>
              <w:jc w:val="right"/>
              <w:rPr>
                <w:rFonts w:hint="eastAsia" w:ascii="宋体" w:hAnsi="宋体" w:eastAsia="宋体" w:cs="宋体"/>
                <w:color w:val="000000"/>
                <w:kern w:val="0"/>
                <w:sz w:val="24"/>
                <w:szCs w:val="24"/>
                <w:lang w:bidi="ar"/>
              </w:rPr>
            </w:pPr>
          </w:p>
          <w:p w14:paraId="199481AF">
            <w:pPr>
              <w:pStyle w:val="14"/>
              <w:keepNext w:val="0"/>
              <w:keepLines w:val="0"/>
              <w:widowControl/>
              <w:suppressLineNumbers w:val="0"/>
              <w:snapToGrid w:val="0"/>
              <w:spacing w:before="156" w:beforeLines="50" w:beforeAutospacing="0" w:after="0" w:afterAutospacing="0" w:line="400" w:lineRule="exact"/>
              <w:ind w:left="0" w:right="2520" w:rightChars="1200" w:firstLine="480"/>
              <w:jc w:val="right"/>
              <w:rPr>
                <w:rFonts w:hint="eastAsia" w:ascii="宋体" w:hAnsi="宋体" w:eastAsia="宋体" w:cs="宋体"/>
                <w:color w:val="000000"/>
                <w:kern w:val="0"/>
                <w:sz w:val="24"/>
                <w:szCs w:val="24"/>
                <w:lang w:val="en-US" w:eastAsia="zh-CN" w:bidi="ar"/>
              </w:rPr>
            </w:pPr>
          </w:p>
          <w:p w14:paraId="769AE709">
            <w:pPr>
              <w:pStyle w:val="14"/>
              <w:keepNext w:val="0"/>
              <w:keepLines w:val="0"/>
              <w:widowControl/>
              <w:suppressLineNumbers w:val="0"/>
              <w:snapToGrid w:val="0"/>
              <w:spacing w:before="156" w:beforeLines="50" w:beforeAutospacing="0" w:after="0" w:afterAutospacing="0" w:line="400" w:lineRule="exact"/>
              <w:ind w:left="0" w:right="2520" w:rightChars="1200" w:firstLine="480"/>
              <w:jc w:val="right"/>
              <w:rPr>
                <w:rFonts w:hint="eastAsia" w:ascii="宋体" w:hAnsi="宋体" w:eastAsia="宋体" w:cs="宋体"/>
                <w:color w:val="000000"/>
                <w:kern w:val="0"/>
                <w:sz w:val="24"/>
                <w:szCs w:val="24"/>
                <w:lang w:val="en-US" w:eastAsia="zh-CN" w:bidi="ar"/>
              </w:rPr>
            </w:pPr>
          </w:p>
          <w:p w14:paraId="5BD12B24">
            <w:pPr>
              <w:pStyle w:val="14"/>
              <w:keepNext w:val="0"/>
              <w:keepLines w:val="0"/>
              <w:widowControl/>
              <w:suppressLineNumbers w:val="0"/>
              <w:snapToGrid w:val="0"/>
              <w:spacing w:before="156" w:beforeLines="50" w:beforeAutospacing="0" w:after="0" w:afterAutospacing="0" w:line="400" w:lineRule="exact"/>
              <w:ind w:left="0" w:leftChars="0" w:right="2520" w:rightChars="1200" w:firstLine="0" w:firstLineChars="0"/>
              <w:jc w:val="right"/>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学院负责人（公章）</w:t>
            </w:r>
            <w:r>
              <w:rPr>
                <w:rFonts w:hint="eastAsia" w:ascii="宋体" w:hAnsi="宋体" w:eastAsia="宋体" w:cs="宋体"/>
                <w:color w:val="000000"/>
                <w:kern w:val="0"/>
                <w:sz w:val="24"/>
                <w:szCs w:val="24"/>
                <w:lang w:eastAsia="zh-CN" w:bidi="ar"/>
              </w:rPr>
              <w:t>：</w:t>
            </w:r>
          </w:p>
          <w:p w14:paraId="125B6962">
            <w:pPr>
              <w:pStyle w:val="14"/>
              <w:keepNext w:val="0"/>
              <w:keepLines w:val="0"/>
              <w:widowControl/>
              <w:suppressLineNumbers w:val="0"/>
              <w:snapToGrid w:val="0"/>
              <w:spacing w:before="156" w:beforeLines="50" w:beforeAutospacing="0" w:after="0" w:afterAutospacing="0" w:line="400" w:lineRule="exact"/>
              <w:ind w:left="0" w:leftChars="0" w:right="2520" w:rightChars="1200" w:firstLine="0" w:firstLineChars="0"/>
              <w:jc w:val="both"/>
              <w:rPr>
                <w:rFonts w:hint="eastAsia" w:ascii="宋体" w:hAnsi="宋体" w:eastAsia="宋体" w:cs="宋体"/>
                <w:color w:val="000000"/>
                <w:kern w:val="0"/>
                <w:sz w:val="24"/>
                <w:szCs w:val="24"/>
                <w:lang w:bidi="ar"/>
              </w:rPr>
            </w:pPr>
          </w:p>
          <w:p w14:paraId="757ECEB3">
            <w:pPr>
              <w:keepNext w:val="0"/>
              <w:keepLines w:val="0"/>
              <w:suppressLineNumbers w:val="0"/>
              <w:wordWrap w:val="0"/>
              <w:spacing w:before="0" w:beforeAutospacing="0" w:after="0" w:afterAutospacing="0"/>
              <w:ind w:left="0" w:right="0"/>
              <w:jc w:val="right"/>
              <w:rPr>
                <w:rFonts w:hint="default" w:ascii="Times New Roman" w:hAnsi="Times New Roman" w:eastAsia="宋体" w:cs="Times New Roman"/>
                <w:sz w:val="28"/>
                <w:szCs w:val="24"/>
                <w:lang w:val="en-US" w:eastAsia="zh-CN"/>
              </w:rPr>
            </w:pPr>
            <w:r>
              <w:rPr>
                <w:rFonts w:hint="eastAsia" w:ascii="宋体" w:hAnsi="宋体" w:eastAsia="宋体" w:cs="宋体"/>
                <w:color w:val="000000"/>
                <w:kern w:val="0"/>
                <w:sz w:val="24"/>
                <w:szCs w:val="24"/>
                <w:lang w:bidi="ar"/>
              </w:rPr>
              <w:t xml:space="preserve">年   月 </w:t>
            </w: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bidi="ar"/>
              </w:rPr>
              <w:t>日</w:t>
            </w:r>
            <w:r>
              <w:rPr>
                <w:rFonts w:hint="eastAsia" w:ascii="宋体" w:hAnsi="宋体" w:eastAsia="宋体" w:cs="宋体"/>
                <w:color w:val="000000"/>
                <w:kern w:val="0"/>
                <w:sz w:val="24"/>
                <w:szCs w:val="24"/>
                <w:lang w:val="en-US" w:eastAsia="zh-CN" w:bidi="ar"/>
              </w:rPr>
              <w:t xml:space="preserve">                           </w:t>
            </w:r>
          </w:p>
        </w:tc>
      </w:tr>
      <w:tr w14:paraId="09E2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4" w:hRule="atLeast"/>
          <w:jc w:val="center"/>
        </w:trPr>
        <w:tc>
          <w:tcPr>
            <w:tcW w:w="9302" w:type="dxa"/>
            <w:noWrap/>
            <w:vAlign w:val="top"/>
          </w:tcPr>
          <w:p w14:paraId="31DFC69E">
            <w:pPr>
              <w:keepNext w:val="0"/>
              <w:keepLines w:val="0"/>
              <w:suppressLineNumbers w:val="0"/>
              <w:spacing w:before="0" w:beforeAutospacing="0" w:after="0" w:afterAutospacing="0"/>
              <w:ind w:left="0" w:right="0"/>
              <w:rPr>
                <w:rFonts w:hint="default" w:ascii="Times New Roman" w:hAnsi="Times New Roman" w:eastAsia="宋体" w:cs="Times New Roman"/>
                <w:sz w:val="24"/>
                <w:szCs w:val="24"/>
              </w:rPr>
            </w:pPr>
          </w:p>
          <w:p w14:paraId="717FC265">
            <w:pPr>
              <w:keepNext w:val="0"/>
              <w:keepLines w:val="0"/>
              <w:suppressLineNumbers w:val="0"/>
              <w:spacing w:before="0" w:beforeAutospacing="0" w:after="0" w:afterAutospacing="0" w:line="340" w:lineRule="atLeast"/>
              <w:ind w:left="0" w:right="0"/>
              <w:rPr>
                <w:rFonts w:hint="eastAsia" w:ascii="黑体" w:hAnsi="宋体" w:eastAsia="黑体" w:cs="黑体"/>
                <w:color w:val="000000"/>
                <w:sz w:val="24"/>
                <w:szCs w:val="24"/>
                <w:lang w:eastAsia="zh-CN" w:bidi="ar"/>
              </w:rPr>
            </w:pPr>
            <w:r>
              <w:rPr>
                <w:rFonts w:hint="eastAsia" w:ascii="黑体" w:hAnsi="宋体" w:eastAsia="黑体" w:cs="黑体"/>
                <w:color w:val="000000"/>
                <w:sz w:val="24"/>
                <w:szCs w:val="24"/>
                <w:lang w:val="en-US" w:eastAsia="zh-CN" w:bidi="ar"/>
              </w:rPr>
              <w:t>评审专家</w:t>
            </w:r>
            <w:r>
              <w:rPr>
                <w:rFonts w:hint="eastAsia" w:ascii="黑体" w:hAnsi="宋体" w:eastAsia="黑体" w:cs="黑体"/>
                <w:color w:val="000000"/>
                <w:sz w:val="24"/>
                <w:szCs w:val="24"/>
                <w:lang w:bidi="ar"/>
              </w:rPr>
              <w:t>意见</w:t>
            </w:r>
            <w:r>
              <w:rPr>
                <w:rFonts w:hint="eastAsia" w:ascii="黑体" w:hAnsi="宋体" w:eastAsia="黑体" w:cs="黑体"/>
                <w:color w:val="000000"/>
                <w:sz w:val="24"/>
                <w:szCs w:val="24"/>
                <w:lang w:eastAsia="zh-CN" w:bidi="ar"/>
              </w:rPr>
              <w:t>：</w:t>
            </w:r>
          </w:p>
          <w:p w14:paraId="517CBA35">
            <w:pPr>
              <w:pStyle w:val="14"/>
              <w:keepNext w:val="0"/>
              <w:keepLines w:val="0"/>
              <w:widowControl/>
              <w:suppressLineNumbers w:val="0"/>
              <w:spacing w:before="0" w:beforeAutospacing="0" w:after="0" w:afterAutospacing="0" w:line="400" w:lineRule="exact"/>
              <w:ind w:left="0" w:leftChars="0" w:right="0" w:firstLine="0" w:firstLineChars="0"/>
              <w:rPr>
                <w:rFonts w:hint="eastAsia" w:ascii="仿宋_GB2312" w:hAnsi="仿宋" w:eastAsia="仿宋_GB2312" w:cstheme="minorBidi"/>
                <w:kern w:val="2"/>
                <w:sz w:val="24"/>
                <w:szCs w:val="24"/>
                <w:lang w:val="en-US" w:eastAsia="zh-CN" w:bidi="ar-SA"/>
              </w:rPr>
            </w:pPr>
            <w:r>
              <w:rPr>
                <w:rFonts w:hint="eastAsia" w:ascii="仿宋_GB2312" w:hAnsi="仿宋" w:eastAsia="仿宋_GB2312" w:cstheme="minorBidi"/>
                <w:kern w:val="2"/>
                <w:sz w:val="24"/>
                <w:szCs w:val="24"/>
                <w:lang w:val="en-US" w:eastAsia="zh-CN" w:bidi="ar-SA"/>
              </w:rPr>
              <w:t>（根据提交材料及现场汇报情况，综合评定结果）</w:t>
            </w:r>
          </w:p>
          <w:p w14:paraId="016C6CD1">
            <w:pPr>
              <w:keepNext w:val="0"/>
              <w:keepLines w:val="0"/>
              <w:suppressLineNumbers w:val="0"/>
              <w:spacing w:before="0" w:beforeAutospacing="0" w:after="0" w:afterAutospacing="0" w:line="400" w:lineRule="exact"/>
              <w:ind w:left="0" w:right="2520" w:rightChars="1200"/>
              <w:jc w:val="left"/>
              <w:rPr>
                <w:rFonts w:hint="eastAsia" w:ascii="仿宋" w:hAnsi="仿宋" w:eastAsia="仿宋" w:cs="仿宋"/>
                <w:color w:val="000000"/>
                <w:kern w:val="0"/>
                <w:sz w:val="24"/>
                <w:lang w:val="en-US" w:eastAsia="zh-CN"/>
              </w:rPr>
            </w:pPr>
          </w:p>
          <w:p w14:paraId="1DD0D122">
            <w:pPr>
              <w:keepNext w:val="0"/>
              <w:keepLines w:val="0"/>
              <w:suppressLineNumbers w:val="0"/>
              <w:spacing w:before="0" w:beforeAutospacing="0" w:after="0" w:afterAutospacing="0" w:line="400" w:lineRule="exact"/>
              <w:ind w:left="0" w:right="2520" w:rightChars="1200" w:firstLine="3360" w:firstLineChars="1400"/>
              <w:jc w:val="left"/>
              <w:rPr>
                <w:rFonts w:hint="eastAsia" w:ascii="仿宋" w:hAnsi="仿宋" w:eastAsia="仿宋" w:cs="仿宋"/>
                <w:color w:val="000000"/>
                <w:kern w:val="0"/>
                <w:sz w:val="24"/>
                <w:lang w:val="en-US" w:eastAsia="zh-CN"/>
              </w:rPr>
            </w:pPr>
          </w:p>
          <w:p w14:paraId="4FE90E0C">
            <w:pPr>
              <w:pStyle w:val="14"/>
              <w:keepNext w:val="0"/>
              <w:keepLines w:val="0"/>
              <w:widowControl/>
              <w:suppressLineNumbers w:val="0"/>
              <w:snapToGrid w:val="0"/>
              <w:spacing w:before="156" w:beforeLines="50" w:beforeAutospacing="0" w:after="0" w:afterAutospacing="0" w:line="400" w:lineRule="exact"/>
              <w:ind w:left="0" w:right="2520" w:rightChars="1200" w:firstLine="480"/>
              <w:jc w:val="both"/>
              <w:rPr>
                <w:rStyle w:val="10"/>
                <w:rFonts w:hint="eastAsia"/>
                <w:lang w:val="en-US" w:eastAsia="zh-CN" w:bidi="ar"/>
              </w:rPr>
            </w:pPr>
            <w:r>
              <w:rPr>
                <w:rStyle w:val="10"/>
                <w:lang w:val="en-US" w:eastAsia="zh-CN" w:bidi="ar"/>
              </w:rPr>
              <w:t>£</w:t>
            </w:r>
            <w:r>
              <w:rPr>
                <w:rStyle w:val="10"/>
                <w:rFonts w:hint="eastAsia"/>
                <w:lang w:val="en-US" w:eastAsia="zh-CN" w:bidi="ar"/>
              </w:rPr>
              <w:t>通过验收</w:t>
            </w:r>
          </w:p>
          <w:p w14:paraId="5F76D21B">
            <w:pPr>
              <w:pStyle w:val="14"/>
              <w:keepNext w:val="0"/>
              <w:keepLines w:val="0"/>
              <w:widowControl/>
              <w:suppressLineNumbers w:val="0"/>
              <w:snapToGrid w:val="0"/>
              <w:spacing w:before="156" w:beforeLines="50" w:beforeAutospacing="0" w:after="0" w:afterAutospacing="0" w:line="400" w:lineRule="exact"/>
              <w:ind w:left="0" w:right="2520" w:rightChars="1200" w:firstLine="480"/>
              <w:jc w:val="both"/>
              <w:rPr>
                <w:rStyle w:val="10"/>
                <w:rFonts w:hint="default"/>
                <w:u w:val="single"/>
                <w:lang w:val="en-US" w:eastAsia="zh-CN" w:bidi="ar"/>
              </w:rPr>
            </w:pPr>
            <w:r>
              <w:rPr>
                <w:rStyle w:val="10"/>
                <w:lang w:val="en-US" w:eastAsia="zh-CN" w:bidi="ar"/>
              </w:rPr>
              <w:t>£</w:t>
            </w:r>
            <w:r>
              <w:rPr>
                <w:rStyle w:val="10"/>
                <w:rFonts w:hint="eastAsia"/>
                <w:lang w:val="en-US" w:eastAsia="zh-CN" w:bidi="ar"/>
              </w:rPr>
              <w:t>暂缓通过</w:t>
            </w:r>
          </w:p>
          <w:p w14:paraId="3CA07E2A">
            <w:pPr>
              <w:keepNext w:val="0"/>
              <w:keepLines w:val="0"/>
              <w:suppressLineNumbers w:val="0"/>
              <w:spacing w:before="0" w:beforeAutospacing="0" w:after="0" w:afterAutospacing="0" w:line="400" w:lineRule="exact"/>
              <w:ind w:left="0" w:right="2520" w:rightChars="1200" w:firstLine="3360" w:firstLineChars="1400"/>
              <w:jc w:val="left"/>
              <w:rPr>
                <w:rFonts w:hint="eastAsia" w:ascii="仿宋" w:hAnsi="仿宋" w:eastAsia="仿宋" w:cs="仿宋"/>
                <w:color w:val="000000"/>
                <w:kern w:val="0"/>
                <w:sz w:val="24"/>
                <w:lang w:val="en-US" w:eastAsia="zh-CN"/>
              </w:rPr>
            </w:pPr>
          </w:p>
          <w:p w14:paraId="755504F4">
            <w:pPr>
              <w:keepNext w:val="0"/>
              <w:keepLines w:val="0"/>
              <w:suppressLineNumbers w:val="0"/>
              <w:spacing w:before="0" w:beforeAutospacing="0" w:after="0" w:afterAutospacing="0" w:line="400" w:lineRule="exact"/>
              <w:ind w:left="0" w:right="2520" w:rightChars="1200" w:firstLine="3360" w:firstLineChars="1400"/>
              <w:jc w:val="left"/>
              <w:rPr>
                <w:rFonts w:hint="eastAsia" w:ascii="仿宋" w:hAnsi="仿宋" w:eastAsia="仿宋" w:cs="仿宋"/>
                <w:color w:val="000000"/>
                <w:kern w:val="0"/>
                <w:sz w:val="24"/>
                <w:lang w:val="en-US" w:eastAsia="zh-CN"/>
              </w:rPr>
            </w:pPr>
          </w:p>
          <w:p w14:paraId="13025B62">
            <w:pPr>
              <w:keepNext w:val="0"/>
              <w:keepLines w:val="0"/>
              <w:suppressLineNumbers w:val="0"/>
              <w:spacing w:before="0" w:beforeAutospacing="0" w:after="0" w:afterAutospacing="0" w:line="400" w:lineRule="exact"/>
              <w:ind w:left="0" w:right="2520" w:rightChars="1200" w:firstLine="3360" w:firstLineChars="1400"/>
              <w:jc w:val="left"/>
              <w:rPr>
                <w:rFonts w:hint="eastAsia" w:ascii="仿宋" w:hAnsi="仿宋" w:eastAsia="仿宋" w:cs="仿宋"/>
                <w:color w:val="000000"/>
                <w:kern w:val="0"/>
                <w:sz w:val="24"/>
                <w:lang w:val="en-US" w:eastAsia="zh-CN"/>
              </w:rPr>
            </w:pPr>
          </w:p>
          <w:p w14:paraId="747D2103">
            <w:pPr>
              <w:keepNext w:val="0"/>
              <w:keepLines w:val="0"/>
              <w:suppressLineNumbers w:val="0"/>
              <w:spacing w:before="0" w:beforeAutospacing="0" w:after="0" w:afterAutospacing="0" w:line="400" w:lineRule="exact"/>
              <w:ind w:left="0" w:right="2520" w:rightChars="1200" w:firstLine="3360" w:firstLineChars="1400"/>
              <w:jc w:val="left"/>
              <w:rPr>
                <w:rFonts w:hint="eastAsia" w:ascii="仿宋" w:hAnsi="仿宋" w:eastAsia="仿宋" w:cs="仿宋"/>
                <w:color w:val="000000"/>
                <w:kern w:val="0"/>
                <w:sz w:val="24"/>
                <w:lang w:val="en-US" w:eastAsia="zh-CN"/>
              </w:rPr>
            </w:pPr>
          </w:p>
          <w:p w14:paraId="58E96951">
            <w:pPr>
              <w:keepNext w:val="0"/>
              <w:keepLines w:val="0"/>
              <w:suppressLineNumbers w:val="0"/>
              <w:spacing w:before="0" w:beforeAutospacing="0" w:after="0" w:afterAutospacing="0" w:line="400" w:lineRule="exact"/>
              <w:ind w:left="0" w:right="2520" w:rightChars="1200" w:firstLine="3360" w:firstLineChars="1400"/>
              <w:jc w:val="left"/>
              <w:rPr>
                <w:rFonts w:hint="eastAsia" w:ascii="仿宋" w:hAnsi="仿宋" w:eastAsia="仿宋" w:cs="仿宋"/>
                <w:color w:val="000000"/>
                <w:kern w:val="0"/>
                <w:sz w:val="24"/>
                <w:lang w:val="en-US" w:eastAsia="zh-CN"/>
              </w:rPr>
            </w:pPr>
          </w:p>
          <w:p w14:paraId="033DD61C">
            <w:pPr>
              <w:keepNext w:val="0"/>
              <w:keepLines w:val="0"/>
              <w:suppressLineNumbers w:val="0"/>
              <w:wordWrap w:val="0"/>
              <w:spacing w:before="0" w:beforeAutospacing="0" w:after="0" w:afterAutospacing="0"/>
              <w:ind w:left="0" w:right="0"/>
              <w:jc w:val="both"/>
              <w:rPr>
                <w:rFonts w:hint="default" w:ascii="Times New Roman" w:hAnsi="Times New Roman" w:eastAsia="宋体" w:cs="Times New Roman"/>
                <w:sz w:val="28"/>
                <w:szCs w:val="24"/>
              </w:rPr>
            </w:pPr>
          </w:p>
          <w:p w14:paraId="2AE15A18">
            <w:pPr>
              <w:keepNext w:val="0"/>
              <w:keepLines w:val="0"/>
              <w:suppressLineNumbers w:val="0"/>
              <w:spacing w:before="0" w:beforeAutospacing="0" w:after="0" w:afterAutospacing="0"/>
              <w:ind w:left="0" w:right="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8"/>
                <w:szCs w:val="24"/>
              </w:rPr>
              <w:t xml:space="preserve">                              </w:t>
            </w:r>
            <w:r>
              <w:rPr>
                <w:rFonts w:hint="eastAsia" w:ascii="Times New Roman" w:hAnsi="Times New Roman" w:eastAsia="宋体" w:cs="Times New Roman"/>
                <w:sz w:val="24"/>
                <w:szCs w:val="24"/>
                <w:lang w:val="en-US" w:eastAsia="zh-CN"/>
              </w:rPr>
              <w:t>专家组成员签字：</w:t>
            </w:r>
          </w:p>
          <w:p w14:paraId="4EF8D114">
            <w:pPr>
              <w:keepNext w:val="0"/>
              <w:keepLines w:val="0"/>
              <w:suppressLineNumbers w:val="0"/>
              <w:spacing w:before="0" w:beforeAutospacing="0" w:after="0" w:afterAutospacing="0"/>
              <w:ind w:left="0" w:right="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                                                    </w:t>
            </w:r>
          </w:p>
          <w:p w14:paraId="63A44996">
            <w:pPr>
              <w:keepNext w:val="0"/>
              <w:keepLines w:val="0"/>
              <w:suppressLineNumbers w:val="0"/>
              <w:spacing w:before="0" w:beforeAutospacing="0" w:after="0" w:afterAutospacing="0"/>
              <w:ind w:left="0" w:right="0"/>
              <w:rPr>
                <w:rFonts w:hint="eastAsia" w:ascii="Times New Roman" w:hAnsi="Times New Roman" w:eastAsia="宋体" w:cs="Times New Roman"/>
                <w:sz w:val="24"/>
                <w:szCs w:val="24"/>
              </w:rPr>
            </w:pPr>
          </w:p>
          <w:p w14:paraId="6C593B7A">
            <w:pPr>
              <w:keepNext w:val="0"/>
              <w:keepLines w:val="0"/>
              <w:suppressLineNumbers w:val="0"/>
              <w:spacing w:before="0" w:beforeAutospacing="0" w:after="0" w:afterAutospacing="0"/>
              <w:ind w:right="0" w:firstLine="4320" w:firstLineChars="1800"/>
              <w:rPr>
                <w:rFonts w:hint="default" w:ascii="Times New Roman" w:hAnsi="Times New Roman" w:eastAsia="宋体" w:cs="Times New Roman"/>
                <w:color w:val="FF0000"/>
                <w:sz w:val="28"/>
                <w:szCs w:val="24"/>
              </w:rPr>
            </w:pPr>
            <w:r>
              <w:rPr>
                <w:rFonts w:hint="eastAsia" w:ascii="Times New Roman" w:hAnsi="Times New Roman" w:eastAsia="宋体" w:cs="Times New Roman"/>
                <w:sz w:val="24"/>
                <w:szCs w:val="24"/>
              </w:rPr>
              <w:t>年    月    日</w:t>
            </w:r>
          </w:p>
        </w:tc>
      </w:tr>
    </w:tbl>
    <w:p w14:paraId="21966F4F">
      <w:pPr>
        <w:numPr>
          <w:ilvl w:val="0"/>
          <w:numId w:val="0"/>
        </w:numPr>
        <w:ind w:leftChars="0"/>
        <w:rPr>
          <w:rFonts w:hint="eastAsia"/>
          <w:lang w:val="en-US" w:eastAsia="zh-CN"/>
        </w:rPr>
      </w:pPr>
    </w:p>
    <w:p w14:paraId="4FE9108C">
      <w:pPr>
        <w:keepNext w:val="0"/>
        <w:keepLines w:val="0"/>
        <w:pageBreakBefore w:val="0"/>
        <w:widowControl w:val="0"/>
        <w:kinsoku/>
        <w:wordWrap/>
        <w:overflowPunct/>
        <w:topLinePunct w:val="0"/>
        <w:autoSpaceDE/>
        <w:autoSpaceDN/>
        <w:bidi w:val="0"/>
        <w:adjustRightInd w:val="0"/>
        <w:snapToGrid w:val="0"/>
        <w:spacing w:line="20" w:lineRule="exact"/>
        <w:ind w:right="0" w:rightChars="0"/>
        <w:jc w:val="left"/>
        <w:textAlignment w:val="auto"/>
        <w:rPr>
          <w:rFonts w:hint="eastAsia" w:ascii="黑体" w:hAnsi="黑体" w:eastAsia="黑体" w:cs="黑体"/>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479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14F1E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A14F1E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B6D1F"/>
    <w:rsid w:val="00977B14"/>
    <w:rsid w:val="01347A59"/>
    <w:rsid w:val="01BB5A85"/>
    <w:rsid w:val="039842CF"/>
    <w:rsid w:val="03CF75C5"/>
    <w:rsid w:val="04365896"/>
    <w:rsid w:val="050634BB"/>
    <w:rsid w:val="06063EE2"/>
    <w:rsid w:val="077E37DC"/>
    <w:rsid w:val="093D3223"/>
    <w:rsid w:val="0A171CC6"/>
    <w:rsid w:val="0ACD26B1"/>
    <w:rsid w:val="0B0B182B"/>
    <w:rsid w:val="0C0F0EA7"/>
    <w:rsid w:val="0CC47EE3"/>
    <w:rsid w:val="0CEE4CFF"/>
    <w:rsid w:val="0DD73C46"/>
    <w:rsid w:val="0DDA54E4"/>
    <w:rsid w:val="10AB4F16"/>
    <w:rsid w:val="12A762DD"/>
    <w:rsid w:val="148B578A"/>
    <w:rsid w:val="178C784F"/>
    <w:rsid w:val="17C53FC0"/>
    <w:rsid w:val="185F31B6"/>
    <w:rsid w:val="18A94431"/>
    <w:rsid w:val="18B74DA0"/>
    <w:rsid w:val="19263CD4"/>
    <w:rsid w:val="1A66082C"/>
    <w:rsid w:val="1A732F49"/>
    <w:rsid w:val="1B505038"/>
    <w:rsid w:val="1BAF1D5E"/>
    <w:rsid w:val="1CD557F5"/>
    <w:rsid w:val="1D750D86"/>
    <w:rsid w:val="1DC93114"/>
    <w:rsid w:val="1F66307C"/>
    <w:rsid w:val="1F763605"/>
    <w:rsid w:val="20370574"/>
    <w:rsid w:val="212E3725"/>
    <w:rsid w:val="216058A9"/>
    <w:rsid w:val="224408EC"/>
    <w:rsid w:val="228A7081"/>
    <w:rsid w:val="2374768C"/>
    <w:rsid w:val="23AC3027"/>
    <w:rsid w:val="24443260"/>
    <w:rsid w:val="25F767DC"/>
    <w:rsid w:val="26355556"/>
    <w:rsid w:val="26E50D2A"/>
    <w:rsid w:val="273D2914"/>
    <w:rsid w:val="298A7967"/>
    <w:rsid w:val="2A36189D"/>
    <w:rsid w:val="2A97233B"/>
    <w:rsid w:val="2ABF7AE4"/>
    <w:rsid w:val="2C6941AB"/>
    <w:rsid w:val="2C9761F4"/>
    <w:rsid w:val="2DA670DD"/>
    <w:rsid w:val="2E8250B1"/>
    <w:rsid w:val="2FA5374C"/>
    <w:rsid w:val="300F6E18"/>
    <w:rsid w:val="331D35FA"/>
    <w:rsid w:val="33792F26"/>
    <w:rsid w:val="36F347AA"/>
    <w:rsid w:val="38564001"/>
    <w:rsid w:val="39F552D0"/>
    <w:rsid w:val="3AC20DFD"/>
    <w:rsid w:val="3BB30F9F"/>
    <w:rsid w:val="3D74475E"/>
    <w:rsid w:val="3DD35929"/>
    <w:rsid w:val="3EE94A45"/>
    <w:rsid w:val="3F1715CD"/>
    <w:rsid w:val="3F64438F"/>
    <w:rsid w:val="4059056E"/>
    <w:rsid w:val="41055DF9"/>
    <w:rsid w:val="419248B1"/>
    <w:rsid w:val="424741EF"/>
    <w:rsid w:val="42784CF1"/>
    <w:rsid w:val="45525385"/>
    <w:rsid w:val="46C93D6D"/>
    <w:rsid w:val="4740402F"/>
    <w:rsid w:val="47597628"/>
    <w:rsid w:val="47775416"/>
    <w:rsid w:val="47FD3CCE"/>
    <w:rsid w:val="495042D1"/>
    <w:rsid w:val="496C29A5"/>
    <w:rsid w:val="49ED7D72"/>
    <w:rsid w:val="4B810772"/>
    <w:rsid w:val="4BD411EA"/>
    <w:rsid w:val="4BF717B5"/>
    <w:rsid w:val="4CC96874"/>
    <w:rsid w:val="4D0B0C3B"/>
    <w:rsid w:val="4DE33966"/>
    <w:rsid w:val="50F16DDD"/>
    <w:rsid w:val="523302EC"/>
    <w:rsid w:val="539D45B7"/>
    <w:rsid w:val="54705828"/>
    <w:rsid w:val="55466225"/>
    <w:rsid w:val="574134AB"/>
    <w:rsid w:val="588418A2"/>
    <w:rsid w:val="599C66DA"/>
    <w:rsid w:val="5ABB6E4F"/>
    <w:rsid w:val="5DF179D9"/>
    <w:rsid w:val="60D13AF2"/>
    <w:rsid w:val="60D24596"/>
    <w:rsid w:val="62D82F16"/>
    <w:rsid w:val="63DB622B"/>
    <w:rsid w:val="641937E6"/>
    <w:rsid w:val="66CF4630"/>
    <w:rsid w:val="66F60F72"/>
    <w:rsid w:val="673E5311"/>
    <w:rsid w:val="68762960"/>
    <w:rsid w:val="6B014FD4"/>
    <w:rsid w:val="723932A5"/>
    <w:rsid w:val="72AB41A3"/>
    <w:rsid w:val="73571C35"/>
    <w:rsid w:val="73801B43"/>
    <w:rsid w:val="74493C73"/>
    <w:rsid w:val="74642789"/>
    <w:rsid w:val="751002ED"/>
    <w:rsid w:val="76391AC6"/>
    <w:rsid w:val="76AA4771"/>
    <w:rsid w:val="777F2AEE"/>
    <w:rsid w:val="77E45A61"/>
    <w:rsid w:val="783267CC"/>
    <w:rsid w:val="7A6B4218"/>
    <w:rsid w:val="7BB120FE"/>
    <w:rsid w:val="7C18217D"/>
    <w:rsid w:val="7C3C2310"/>
    <w:rsid w:val="7C450F73"/>
    <w:rsid w:val="7CF70D50"/>
    <w:rsid w:val="7E663674"/>
    <w:rsid w:val="7F1255AA"/>
    <w:rsid w:val="7FAC5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next w:val="8"/>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9">
    <w:name w:val="font31"/>
    <w:basedOn w:val="6"/>
    <w:qFormat/>
    <w:uiPriority w:val="0"/>
    <w:rPr>
      <w:rFonts w:hint="eastAsia" w:ascii="宋体" w:hAnsi="宋体" w:eastAsia="宋体" w:cs="宋体"/>
      <w:color w:val="000000"/>
      <w:sz w:val="24"/>
      <w:szCs w:val="24"/>
      <w:u w:val="none"/>
    </w:rPr>
  </w:style>
  <w:style w:type="character" w:customStyle="1" w:styleId="10">
    <w:name w:val="font51"/>
    <w:basedOn w:val="6"/>
    <w:qFormat/>
    <w:uiPriority w:val="0"/>
    <w:rPr>
      <w:rFonts w:ascii="Wingdings 2" w:hAnsi="Wingdings 2" w:eastAsia="Wingdings 2" w:cs="Wingdings 2"/>
      <w:color w:val="000000"/>
      <w:sz w:val="24"/>
      <w:szCs w:val="24"/>
      <w:u w:val="none"/>
    </w:rPr>
  </w:style>
  <w:style w:type="character" w:customStyle="1" w:styleId="11">
    <w:name w:val="font61"/>
    <w:basedOn w:val="6"/>
    <w:qFormat/>
    <w:uiPriority w:val="0"/>
    <w:rPr>
      <w:rFonts w:hint="eastAsia" w:ascii="宋体" w:hAnsi="宋体" w:eastAsia="宋体" w:cs="宋体"/>
      <w:color w:val="000000"/>
      <w:sz w:val="24"/>
      <w:szCs w:val="24"/>
      <w:u w:val="single"/>
    </w:rPr>
  </w:style>
  <w:style w:type="character" w:customStyle="1" w:styleId="12">
    <w:name w:val="font41"/>
    <w:basedOn w:val="6"/>
    <w:qFormat/>
    <w:uiPriority w:val="0"/>
    <w:rPr>
      <w:rFonts w:hint="eastAsia" w:ascii="宋体" w:hAnsi="宋体" w:eastAsia="宋体" w:cs="宋体"/>
      <w:color w:val="0F1115"/>
      <w:sz w:val="24"/>
      <w:szCs w:val="24"/>
      <w:u w:val="none"/>
    </w:rPr>
  </w:style>
  <w:style w:type="character" w:customStyle="1" w:styleId="13">
    <w:name w:val="font71"/>
    <w:basedOn w:val="6"/>
    <w:qFormat/>
    <w:uiPriority w:val="0"/>
    <w:rPr>
      <w:rFonts w:ascii="Segoe UI" w:hAnsi="Segoe UI" w:eastAsia="Segoe UI" w:cs="Segoe UI"/>
      <w:color w:val="0F1115"/>
      <w:sz w:val="24"/>
      <w:szCs w:val="24"/>
      <w:u w:val="none"/>
    </w:rPr>
  </w:style>
  <w:style w:type="paragraph" w:customStyle="1" w:styleId="14">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917</Words>
  <Characters>939</Characters>
  <Lines>0</Lines>
  <Paragraphs>0</Paragraphs>
  <TotalTime>8</TotalTime>
  <ScaleCrop>false</ScaleCrop>
  <LinksUpToDate>false</LinksUpToDate>
  <CharactersWithSpaces>1081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2026-01-21T07:47:00Z</dcterms:created>
  <dc:creator>Administrator</dc:creator>
  <cp:lastModifiedBy>飞雪</cp:lastModifiedBy>
  <dcterms:modified xsi:type="dcterms:W3CDTF">2026-06-23T07:24:06Z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eyJoZGlkIjoiZTNjNThiODA0MGY1Yjg5NGM4YmRkNWE5YjgwZTliNzQiLCJ1c2VySWQiOiIyMjAyODg5NjEifQ==</vt:lpwstr>
  </property>
  <property fmtid="{D5CDD505-2E9C-101B-9397-08002B2CF9AE}" pid="4" name="ICV">
    <vt:lpwstr>9EFCB4FB65D64DF4A1B70AC49828591B_12</vt:lpwstr>
  </property>
</Properties>
</file>