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4455A4">
      <w:pPr>
        <w:jc w:val="center"/>
        <w:rPr>
          <w:rFonts w:hint="eastAsia" w:eastAsiaTheme="minorEastAsia"/>
          <w:b/>
          <w:sz w:val="44"/>
          <w:szCs w:val="44"/>
          <w:lang w:val="en-US" w:eastAsia="zh-CN"/>
        </w:rPr>
      </w:pPr>
      <w:r>
        <w:rPr>
          <w:rFonts w:hint="eastAsia"/>
          <w:b/>
          <w:sz w:val="44"/>
          <w:szCs w:val="44"/>
          <w:lang w:eastAsia="zh-CN"/>
        </w:rPr>
        <w:t>武夷学院</w:t>
      </w:r>
      <w:r>
        <w:rPr>
          <w:rFonts w:hint="eastAsia"/>
          <w:b/>
          <w:sz w:val="44"/>
          <w:szCs w:val="44"/>
        </w:rPr>
        <w:t>学生</w:t>
      </w:r>
      <w:r>
        <w:rPr>
          <w:rFonts w:hint="eastAsia"/>
          <w:b/>
          <w:sz w:val="44"/>
          <w:szCs w:val="44"/>
          <w:lang w:eastAsia="zh-CN"/>
        </w:rPr>
        <w:t>免修办理流程</w:t>
      </w:r>
    </w:p>
    <w:p w14:paraId="6800A06A">
      <w:pPr>
        <w:numPr>
          <w:ilvl w:val="0"/>
          <w:numId w:val="0"/>
        </w:numPr>
        <w:jc w:val="both"/>
        <w:rPr>
          <w:rFonts w:hint="eastAsia"/>
          <w:b/>
          <w:sz w:val="30"/>
          <w:szCs w:val="30"/>
          <w:lang w:eastAsia="zh-CN"/>
        </w:rPr>
      </w:pPr>
      <w:r>
        <w:rPr>
          <w:rFonts w:hint="eastAsia"/>
          <w:b/>
          <w:sz w:val="30"/>
          <w:szCs w:val="30"/>
          <w:lang w:eastAsia="zh-CN"/>
        </w:rPr>
        <w:t>一、提交纸质材料</w:t>
      </w:r>
    </w:p>
    <w:p w14:paraId="611C16A4">
      <w:pPr>
        <w:pStyle w:val="4"/>
        <w:spacing w:line="360" w:lineRule="auto"/>
        <w:ind w:left="0" w:leftChars="0" w:firstLine="480" w:firstLineChars="200"/>
        <w:rPr>
          <w:rFonts w:hint="eastAsia"/>
          <w:b w:val="0"/>
          <w:bCs/>
          <w:sz w:val="24"/>
          <w:szCs w:val="24"/>
          <w:lang w:val="en-US" w:eastAsia="zh-CN"/>
        </w:rPr>
      </w:pPr>
      <w:r>
        <w:rPr>
          <w:rFonts w:hint="eastAsia"/>
          <w:b w:val="0"/>
          <w:bCs/>
          <w:sz w:val="24"/>
          <w:szCs w:val="24"/>
          <w:lang w:val="en-US" w:eastAsia="zh-CN"/>
        </w:rPr>
        <w:t>外语和计算机课程免修，填写“武夷学院学生外语和计算机课程免修申请表”，经任课教师、学生所在学院审核后统一交给学院教科办。体育与健康课程免修，填写“武夷学院退役士兵军事体</w:t>
      </w:r>
      <w:bookmarkStart w:id="0" w:name="_GoBack"/>
      <w:bookmarkEnd w:id="0"/>
      <w:r>
        <w:rPr>
          <w:rFonts w:hint="eastAsia"/>
          <w:b w:val="0"/>
          <w:bCs/>
          <w:sz w:val="24"/>
          <w:szCs w:val="24"/>
          <w:lang w:val="en-US" w:eastAsia="zh-CN"/>
        </w:rPr>
        <w:t>育类课程免修申请表”，如1-4中多门需免修，纸质审批一次，复印留底，每学期申请时提交复印件到学院教科办。</w:t>
      </w:r>
    </w:p>
    <w:p w14:paraId="72BFD33F">
      <w:pPr>
        <w:numPr>
          <w:ilvl w:val="0"/>
          <w:numId w:val="0"/>
        </w:numPr>
        <w:spacing w:line="360" w:lineRule="auto"/>
        <w:ind w:firstLine="480" w:firstLineChars="200"/>
        <w:jc w:val="both"/>
        <w:rPr>
          <w:rFonts w:hint="eastAsia"/>
          <w:lang w:eastAsia="zh-CN"/>
        </w:rPr>
      </w:pPr>
      <w:r>
        <w:rPr>
          <w:rFonts w:hint="eastAsia"/>
          <w:b w:val="0"/>
          <w:bCs/>
          <w:sz w:val="24"/>
          <w:szCs w:val="24"/>
          <w:lang w:val="en-US" w:eastAsia="zh-CN"/>
        </w:rPr>
        <w:t>学院收齐后，统一交到教务处四。</w:t>
      </w:r>
    </w:p>
    <w:p w14:paraId="0CCF703F">
      <w:pPr>
        <w:numPr>
          <w:ilvl w:val="0"/>
          <w:numId w:val="1"/>
        </w:numPr>
        <w:jc w:val="both"/>
        <w:rPr>
          <w:rFonts w:hint="eastAsia"/>
          <w:b/>
          <w:sz w:val="30"/>
          <w:szCs w:val="30"/>
          <w:lang w:eastAsia="zh-CN"/>
        </w:rPr>
      </w:pPr>
      <w:r>
        <w:rPr>
          <w:rFonts w:hint="eastAsia"/>
          <w:b/>
          <w:sz w:val="30"/>
          <w:szCs w:val="30"/>
          <w:lang w:eastAsia="zh-CN"/>
        </w:rPr>
        <w:t>系统申请</w:t>
      </w:r>
    </w:p>
    <w:p w14:paraId="6FE2EB0E">
      <w:pPr>
        <w:numPr>
          <w:ilvl w:val="0"/>
          <w:numId w:val="0"/>
        </w:numPr>
        <w:spacing w:line="360" w:lineRule="auto"/>
        <w:ind w:firstLine="480" w:firstLineChars="200"/>
        <w:jc w:val="both"/>
        <w:rPr>
          <w:rFonts w:hint="default"/>
          <w:b w:val="0"/>
          <w:bCs/>
          <w:sz w:val="24"/>
          <w:szCs w:val="24"/>
          <w:lang w:val="en-US" w:eastAsia="zh-CN"/>
        </w:rPr>
      </w:pPr>
      <w:r>
        <w:rPr>
          <w:rFonts w:hint="eastAsia"/>
          <w:b w:val="0"/>
          <w:bCs/>
          <w:sz w:val="24"/>
          <w:szCs w:val="24"/>
          <w:lang w:val="en-US" w:eastAsia="zh-CN"/>
        </w:rPr>
        <w:t>1、【学籍成绩】-【我的成绩】-【社考成绩替换申请】</w:t>
      </w:r>
    </w:p>
    <w:p w14:paraId="50EB53F9">
      <w:r>
        <w:drawing>
          <wp:inline distT="0" distB="0" distL="114300" distR="114300">
            <wp:extent cx="5267325" cy="2472690"/>
            <wp:effectExtent l="0" t="0" r="9525"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4"/>
                    <a:stretch>
                      <a:fillRect/>
                    </a:stretch>
                  </pic:blipFill>
                  <pic:spPr>
                    <a:xfrm>
                      <a:off x="0" y="0"/>
                      <a:ext cx="5267325" cy="2472690"/>
                    </a:xfrm>
                    <a:prstGeom prst="rect">
                      <a:avLst/>
                    </a:prstGeom>
                    <a:noFill/>
                    <a:ln>
                      <a:noFill/>
                    </a:ln>
                  </pic:spPr>
                </pic:pic>
              </a:graphicData>
            </a:graphic>
          </wp:inline>
        </w:drawing>
      </w:r>
    </w:p>
    <w:p w14:paraId="38435A47">
      <w:pPr>
        <w:numPr>
          <w:ilvl w:val="0"/>
          <w:numId w:val="0"/>
        </w:numPr>
        <w:spacing w:line="360" w:lineRule="auto"/>
        <w:ind w:firstLine="480" w:firstLineChars="200"/>
        <w:jc w:val="both"/>
        <w:rPr>
          <w:rFonts w:hint="eastAsia"/>
          <w:b w:val="0"/>
          <w:bCs/>
          <w:sz w:val="24"/>
          <w:szCs w:val="24"/>
          <w:lang w:val="en-US" w:eastAsia="zh-CN"/>
        </w:rPr>
      </w:pPr>
      <w:r>
        <w:rPr>
          <w:rFonts w:hint="eastAsia"/>
          <w:b w:val="0"/>
          <w:bCs/>
          <w:sz w:val="24"/>
          <w:szCs w:val="24"/>
          <w:lang w:val="en-US" w:eastAsia="zh-CN"/>
        </w:rPr>
        <w:t>2、送审</w:t>
      </w:r>
    </w:p>
    <w:p w14:paraId="434BEE42">
      <w:pPr>
        <w:numPr>
          <w:ilvl w:val="0"/>
          <w:numId w:val="0"/>
        </w:numPr>
        <w:spacing w:line="360" w:lineRule="auto"/>
        <w:ind w:firstLine="480" w:firstLineChars="200"/>
        <w:jc w:val="both"/>
        <w:rPr>
          <w:rFonts w:hint="eastAsia"/>
          <w:b w:val="0"/>
          <w:bCs/>
          <w:sz w:val="24"/>
          <w:szCs w:val="24"/>
          <w:lang w:val="en-US" w:eastAsia="zh-CN"/>
        </w:rPr>
      </w:pPr>
      <w:r>
        <w:rPr>
          <w:rFonts w:hint="eastAsia"/>
          <w:b w:val="0"/>
          <w:bCs/>
          <w:sz w:val="24"/>
          <w:szCs w:val="24"/>
          <w:lang w:val="en-US" w:eastAsia="zh-CN"/>
        </w:rPr>
        <w:t>回到社考成绩替换页面，针对当前已提交替代的课程，点击【送审】按扭，即可完成社考成绩替换操作。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BC3AA3"/>
    <w:multiLevelType w:val="singleLevel"/>
    <w:tmpl w:val="49BC3AA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JiNWE3OWYyOWZiZWFlMDU3YzZiM2FhN2ZlMDUwMzcifQ=="/>
  </w:docVars>
  <w:rsids>
    <w:rsidRoot w:val="4E4745CC"/>
    <w:rsid w:val="002038B4"/>
    <w:rsid w:val="02184C85"/>
    <w:rsid w:val="067D77AC"/>
    <w:rsid w:val="0D074274"/>
    <w:rsid w:val="11A56048"/>
    <w:rsid w:val="18107BA5"/>
    <w:rsid w:val="22C04D77"/>
    <w:rsid w:val="2B522706"/>
    <w:rsid w:val="30FE3B77"/>
    <w:rsid w:val="451707F1"/>
    <w:rsid w:val="45D109A0"/>
    <w:rsid w:val="49E8450A"/>
    <w:rsid w:val="4B895879"/>
    <w:rsid w:val="4DB91AA1"/>
    <w:rsid w:val="4E4745CC"/>
    <w:rsid w:val="4ED465F8"/>
    <w:rsid w:val="5D235B2D"/>
    <w:rsid w:val="693966D8"/>
    <w:rsid w:val="6B04407E"/>
    <w:rsid w:val="725071F0"/>
    <w:rsid w:val="78374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Times New Roman" w:hAnsi="Times New Roman" w:cs="Times New Roman"/>
      <w:kern w:val="2"/>
      <w:sz w:val="21"/>
    </w:rPr>
  </w:style>
  <w:style w:type="paragraph" w:customStyle="1" w:styleId="3">
    <w:name w:val=" 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styleId="4">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249</Words>
  <Characters>251</Characters>
  <Lines>0</Lines>
  <Paragraphs>0</Paragraphs>
  <TotalTime>0</TotalTime>
  <ScaleCrop>false</ScaleCrop>
  <LinksUpToDate>false</LinksUpToDate>
  <CharactersWithSpaces>251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2022-10-11T03:20:00Z</dcterms:created>
  <dc:creator>Administrator</dc:creator>
  <cp:lastModifiedBy>飞雪</cp:lastModifiedBy>
  <dcterms:modified xsi:type="dcterms:W3CDTF">2024-07-19T08:36:05Z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1FC3D7FBBCD6472D9C8FE972751ADF05</vt:lpwstr>
  </property>
</Properties>
</file>