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BF70E8">
      <w:pPr>
        <w:pStyle w:val="10"/>
        <w:spacing w:beforeAutospacing="0" w:afterAutospacing="0" w:line="600" w:lineRule="exact"/>
        <w:rPr>
          <w:rFonts w:hint="eastAsia" w:eastAsia="黑体"/>
          <w:color w:val="000000"/>
          <w:sz w:val="32"/>
          <w:szCs w:val="32"/>
        </w:rPr>
      </w:pPr>
      <w:r>
        <w:rPr>
          <w:rFonts w:hint="eastAsia" w:eastAsia="黑体"/>
          <w:color w:val="000000"/>
          <w:sz w:val="32"/>
          <w:szCs w:val="32"/>
        </w:rPr>
        <w:t>附件1</w:t>
      </w:r>
    </w:p>
    <w:p w14:paraId="78832715">
      <w:pPr>
        <w:pStyle w:val="10"/>
        <w:keepNext w:val="0"/>
        <w:keepLines w:val="0"/>
        <w:pageBreakBefore w:val="0"/>
        <w:widowControl/>
        <w:kinsoku/>
        <w:wordWrap/>
        <w:overflowPunct/>
        <w:topLinePunct w:val="0"/>
        <w:autoSpaceDE/>
        <w:autoSpaceDN/>
        <w:bidi w:val="0"/>
        <w:adjustRightInd/>
        <w:snapToGrid/>
        <w:spacing w:before="157" w:beforeLines="50" w:beforeAutospacing="0" w:after="0" w:afterAutospacing="0" w:line="600" w:lineRule="exact"/>
        <w:jc w:val="center"/>
        <w:textAlignment w:val="auto"/>
        <w:outlineLvl w:val="9"/>
        <w:rPr>
          <w:rFonts w:hint="eastAsia" w:eastAsia="方正小标宋简体"/>
          <w:color w:val="000000"/>
          <w:sz w:val="44"/>
          <w:szCs w:val="44"/>
        </w:rPr>
      </w:pPr>
      <w:r>
        <w:rPr>
          <w:rFonts w:hint="eastAsia" w:eastAsia="方正小标宋简体"/>
          <w:color w:val="000000"/>
          <w:sz w:val="44"/>
          <w:szCs w:val="44"/>
        </w:rPr>
        <w:t>福建省自然科学百篇优秀学术论文评选指标</w:t>
      </w:r>
    </w:p>
    <w:p w14:paraId="557F529F">
      <w:pPr>
        <w:pStyle w:val="10"/>
        <w:spacing w:before="0" w:beforeAutospacing="0" w:after="0" w:afterAutospacing="0" w:line="600" w:lineRule="exact"/>
        <w:jc w:val="center"/>
        <w:rPr>
          <w:rFonts w:hint="eastAsia" w:eastAsia="方正小标宋简体"/>
          <w:color w:val="000000"/>
          <w:sz w:val="44"/>
          <w:szCs w:val="44"/>
        </w:rPr>
      </w:pPr>
    </w:p>
    <w:p w14:paraId="5E63F2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pPr>
      <w:r>
        <w:rPr>
          <w:rFonts w:hint="eastAsia" w:ascii="仿宋_GB2312" w:hAnsi="宋体"/>
          <w:color w:val="000000"/>
          <w:kern w:val="0"/>
        </w:rPr>
        <w:t>对论文分创新、价值、论证、难度四项指标，按百分制给分综合评定。</w:t>
      </w:r>
      <w:r>
        <w:rPr>
          <w:rFonts w:hint="eastAsia" w:ascii="仿宋_GB2312" w:hAnsi="宋体"/>
          <w:color w:val="000000"/>
          <w:kern w:val="0"/>
        </w:rPr>
        <w:br w:type="textWrapping"/>
      </w:r>
      <w:r>
        <w:rPr>
          <w:rFonts w:hint="eastAsia" w:ascii="宋体" w:hAnsi="宋体"/>
          <w:color w:val="000000"/>
          <w:kern w:val="0"/>
        </w:rPr>
        <w:t>  </w:t>
      </w:r>
      <w:r>
        <w:rPr>
          <w:rFonts w:hint="eastAsia" w:ascii="仿宋_GB2312" w:hAnsi="宋体"/>
          <w:color w:val="000000"/>
          <w:kern w:val="0"/>
        </w:rPr>
        <w:t>第一项：创新（占总分的30%）</w:t>
      </w:r>
      <w:r>
        <w:rPr>
          <w:rFonts w:hint="eastAsia" w:ascii="仿宋_GB2312" w:hAnsi="宋体"/>
          <w:color w:val="000000"/>
          <w:kern w:val="0"/>
        </w:rPr>
        <w:br w:type="textWrapping"/>
      </w:r>
      <w:r>
        <w:rPr>
          <w:rFonts w:hint="eastAsia" w:ascii="宋体" w:hAnsi="宋体"/>
          <w:color w:val="000000"/>
          <w:kern w:val="0"/>
        </w:rPr>
        <w:t>  </w:t>
      </w:r>
      <w:r>
        <w:rPr>
          <w:rFonts w:hint="eastAsia" w:ascii="仿宋_GB2312" w:hAnsi="宋体"/>
          <w:color w:val="000000"/>
          <w:kern w:val="0"/>
        </w:rPr>
        <w:t>创新是指论文提出的观点、方法等有独特见解。即有新理论、新突破、新设计、新工艺、新材料、新技术、新产品、生物新品种等。</w:t>
      </w:r>
      <w:r>
        <w:rPr>
          <w:rFonts w:hint="eastAsia" w:ascii="仿宋_GB2312" w:hAnsi="宋体"/>
          <w:color w:val="000000"/>
          <w:kern w:val="0"/>
        </w:rPr>
        <w:br w:type="textWrapping"/>
      </w:r>
      <w:r>
        <w:rPr>
          <w:rFonts w:hint="eastAsia" w:ascii="宋体" w:hAnsi="宋体"/>
          <w:color w:val="000000"/>
          <w:kern w:val="0"/>
        </w:rPr>
        <w:t>  </w:t>
      </w:r>
      <w:r>
        <w:rPr>
          <w:rFonts w:hint="eastAsia" w:ascii="仿宋_GB2312" w:hAnsi="宋体"/>
          <w:color w:val="000000"/>
          <w:kern w:val="0"/>
        </w:rPr>
        <w:t>第二项：价值（占总分的40%）</w:t>
      </w:r>
      <w:r>
        <w:rPr>
          <w:rFonts w:hint="eastAsia" w:ascii="仿宋_GB2312" w:hAnsi="宋体"/>
          <w:color w:val="000000"/>
          <w:kern w:val="0"/>
        </w:rPr>
        <w:br w:type="textWrapping"/>
      </w:r>
      <w:r>
        <w:rPr>
          <w:rFonts w:hint="eastAsia" w:ascii="仿宋_GB2312" w:hAnsi="宋体"/>
          <w:color w:val="000000"/>
          <w:kern w:val="0"/>
        </w:rPr>
        <w:t xml:space="preserve">    价值分学术价值和实用价值。学术价值是指论文对本学科系统知识的影响及对该学科的积极促进作用。实用价值是指对国民经济建设、生产实践的指导和促进作用。评价基础理论论文应侧重于学术价值和社会效益，对应用技术论文应侧重于现实或潜在经济效益。</w:t>
      </w:r>
      <w:r>
        <w:rPr>
          <w:rFonts w:hint="eastAsia" w:ascii="仿宋_GB2312" w:hAnsi="宋体"/>
          <w:color w:val="000000"/>
          <w:kern w:val="0"/>
        </w:rPr>
        <w:br w:type="textWrapping"/>
      </w:r>
      <w:r>
        <w:rPr>
          <w:rFonts w:hint="eastAsia" w:ascii="宋体" w:hAnsi="宋体"/>
          <w:color w:val="000000"/>
          <w:kern w:val="0"/>
        </w:rPr>
        <w:t>  </w:t>
      </w:r>
      <w:r>
        <w:rPr>
          <w:rFonts w:hint="eastAsia" w:ascii="仿宋_GB2312" w:hAnsi="宋体"/>
          <w:color w:val="000000"/>
          <w:kern w:val="0"/>
        </w:rPr>
        <w:t>第三项：论证（占总分的15%）</w:t>
      </w:r>
      <w:r>
        <w:rPr>
          <w:rFonts w:hint="eastAsia" w:ascii="仿宋_GB2312" w:hAnsi="宋体"/>
          <w:color w:val="000000"/>
          <w:kern w:val="0"/>
        </w:rPr>
        <w:br w:type="textWrapping"/>
      </w:r>
      <w:r>
        <w:rPr>
          <w:rFonts w:hint="eastAsia" w:ascii="宋体" w:hAnsi="宋体"/>
          <w:color w:val="000000"/>
          <w:kern w:val="0"/>
        </w:rPr>
        <w:t>  </w:t>
      </w:r>
      <w:r>
        <w:rPr>
          <w:rFonts w:hint="eastAsia" w:ascii="仿宋_GB2312" w:hAnsi="宋体"/>
          <w:color w:val="000000"/>
          <w:kern w:val="0"/>
        </w:rPr>
        <w:t>论证是指立论清晰、主题明确；论据充分、科学、可靠；分析综合全面、推论严谨、逻辑性强；数据处理、实验设计、实</w:t>
      </w:r>
      <w:r>
        <w:rPr>
          <w:rFonts w:hint="eastAsia" w:ascii="仿宋_GB2312" w:hAnsi="宋体"/>
          <w:color w:val="000000"/>
          <w:spacing w:val="-11"/>
          <w:kern w:val="0"/>
        </w:rPr>
        <w:t>验方法先进可靠；结论准确、严密；文字表达精炼、用词准确。</w:t>
      </w:r>
      <w:r>
        <w:rPr>
          <w:rFonts w:hint="eastAsia" w:ascii="仿宋_GB2312" w:hAnsi="宋体"/>
          <w:color w:val="000000"/>
          <w:kern w:val="0"/>
        </w:rPr>
        <w:br w:type="textWrapping"/>
      </w:r>
      <w:r>
        <w:rPr>
          <w:rFonts w:hint="eastAsia" w:ascii="宋体" w:hAnsi="宋体"/>
          <w:color w:val="000000"/>
          <w:kern w:val="0"/>
        </w:rPr>
        <w:t>  </w:t>
      </w:r>
      <w:r>
        <w:rPr>
          <w:rFonts w:hint="eastAsia" w:ascii="仿宋_GB2312" w:hAnsi="宋体"/>
          <w:color w:val="000000"/>
          <w:kern w:val="0"/>
        </w:rPr>
        <w:t>第四项：难度（占总分的15%）</w:t>
      </w:r>
      <w:r>
        <w:rPr>
          <w:rFonts w:hint="eastAsia" w:ascii="仿宋_GB2312" w:hAnsi="宋体"/>
          <w:color w:val="000000"/>
          <w:kern w:val="0"/>
        </w:rPr>
        <w:br w:type="textWrapping"/>
      </w:r>
      <w:r>
        <w:rPr>
          <w:rFonts w:hint="eastAsia" w:ascii="仿宋_GB2312" w:hAnsi="宋体"/>
          <w:color w:val="000000"/>
          <w:kern w:val="0"/>
        </w:rPr>
        <w:t xml:space="preserve">    难度是指论文涉及的深度、广度、复杂度，撰写论文所需的工作量大小和工作时间的长短。</w:t>
      </w:r>
      <w:r>
        <w:rPr>
          <w:rFonts w:hint="eastAsia" w:ascii="仿宋_GB2312" w:hAnsi="宋体"/>
          <w:color w:val="000000"/>
          <w:kern w:val="0"/>
        </w:rPr>
        <w:br w:type="textWrapping"/>
      </w:r>
      <w:r>
        <w:rPr>
          <w:rFonts w:hint="eastAsia" w:ascii="宋体" w:hAnsi="宋体"/>
          <w:color w:val="000000"/>
          <w:kern w:val="0"/>
        </w:rPr>
        <w:t> </w:t>
      </w:r>
      <w:r>
        <w:rPr>
          <w:rFonts w:hint="eastAsia" w:ascii="仿宋_GB2312" w:hAnsi="宋体"/>
          <w:color w:val="000000"/>
          <w:kern w:val="0"/>
        </w:rPr>
        <w:t xml:space="preserve">  每篇论文经专家组评审，算出平均值，即为被评论文的得分。</w:t>
      </w:r>
      <w:bookmarkStart w:id="0" w:name="_GoBack"/>
      <w:bookmarkEnd w:id="0"/>
    </w:p>
    <w:sectPr>
      <w:headerReference r:id="rId3" w:type="default"/>
      <w:footerReference r:id="rId4" w:type="default"/>
      <w:pgSz w:w="11907" w:h="16840"/>
      <w:pgMar w:top="1531" w:right="1134" w:bottom="1531" w:left="1134" w:header="851" w:footer="992" w:gutter="0"/>
      <w:pgNumType w:fmt="numberInDash"/>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85ABF">
    <w:pPr>
      <w:pStyle w:val="8"/>
      <w:ind w:right="360" w:firstLine="36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D9E989F">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- 20 -</w:t>
                          </w:r>
                          <w:r>
                            <w:rPr>
                              <w:rFonts w:hint="eastAsia" w:asciiTheme="minorEastAsia" w:hAnsiTheme="minorEastAsia" w:eastAsiaTheme="minorEastAsia" w:cstheme="minorEastAsia"/>
                              <w:sz w:val="28"/>
                              <w:szCs w:val="28"/>
                            </w:rPr>
                            <w:fldChar w:fldCharType="end"/>
                          </w:r>
                        </w:p>
                      </w:txbxContent>
                    </wps:txbx>
                    <wps:bodyPr wrap="none" lIns="0" tIns="0" rIns="0" bIns="0" upright="1">
                      <a:spAutoFit/>
                    </wps:bodyPr>
                  </wps:wsp>
                </a:graphicData>
              </a:graphic>
            </wp:anchor>
          </w:drawing>
        </mc:Choice>
        <mc:Fallback>
          <w:pict>
            <v:shape id="文本框 3"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M6pebnPAAAABQEAAA8AAAAAAAAAAQAgAAAAIgAAAGRycy9k&#10;b3ducmV2LnhtbFBLAQIUABQAAAAIAIdO4kBV0t4d0gEAAKIDAAAOAAAAAAAAAAEAIAAAAB4BAABk&#10;cnMvZTJvRG9jLnhtbFBLBQYAAAAABgAGAFkBAABiBQAAAAA=&#10;">
              <v:fill on="f" focussize="0,0"/>
              <v:stroke on="f"/>
              <v:imagedata o:title=""/>
              <o:lock v:ext="edit" aspectratio="f"/>
              <v:textbox inset="0mm,0mm,0mm,0mm" style="mso-fit-shape-to-text:t;">
                <w:txbxContent>
                  <w:p w14:paraId="1D9E989F">
                    <w:pPr>
                      <w:pStyle w:val="8"/>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- 20 -</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6E528">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2"/>
  <w:bordersDoNotSurroundHeader w:val="0"/>
  <w:bordersDoNotSurroundFooter w:val="0"/>
  <w:attachedTemplate r:id="rId1"/>
  <w:documentProtection w:enforcement="0"/>
  <w:defaultTabStop w:val="420"/>
  <w:drawingGridHorizontalSpacing w:val="160"/>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56FE"/>
    <w:rsid w:val="00005EAA"/>
    <w:rsid w:val="00006F5B"/>
    <w:rsid w:val="00014674"/>
    <w:rsid w:val="00014CC3"/>
    <w:rsid w:val="000247F1"/>
    <w:rsid w:val="000272F7"/>
    <w:rsid w:val="00027F2A"/>
    <w:rsid w:val="00030EA3"/>
    <w:rsid w:val="00037168"/>
    <w:rsid w:val="00045032"/>
    <w:rsid w:val="0004762F"/>
    <w:rsid w:val="000501BF"/>
    <w:rsid w:val="00057250"/>
    <w:rsid w:val="00061138"/>
    <w:rsid w:val="00062A1F"/>
    <w:rsid w:val="00063F01"/>
    <w:rsid w:val="0008621C"/>
    <w:rsid w:val="00086A54"/>
    <w:rsid w:val="0009652C"/>
    <w:rsid w:val="000B3B04"/>
    <w:rsid w:val="000B59F9"/>
    <w:rsid w:val="000B5CBC"/>
    <w:rsid w:val="000C7517"/>
    <w:rsid w:val="000D0142"/>
    <w:rsid w:val="000D1A12"/>
    <w:rsid w:val="000D5BF1"/>
    <w:rsid w:val="000D758C"/>
    <w:rsid w:val="000E228B"/>
    <w:rsid w:val="000F12B7"/>
    <w:rsid w:val="000F29A3"/>
    <w:rsid w:val="000F52BD"/>
    <w:rsid w:val="000F610B"/>
    <w:rsid w:val="000F6A45"/>
    <w:rsid w:val="000F72E1"/>
    <w:rsid w:val="0011198D"/>
    <w:rsid w:val="0011736E"/>
    <w:rsid w:val="00117C71"/>
    <w:rsid w:val="00120394"/>
    <w:rsid w:val="00121F8F"/>
    <w:rsid w:val="00125E37"/>
    <w:rsid w:val="001272E4"/>
    <w:rsid w:val="00135C13"/>
    <w:rsid w:val="00136360"/>
    <w:rsid w:val="00143BA3"/>
    <w:rsid w:val="0014416E"/>
    <w:rsid w:val="00162281"/>
    <w:rsid w:val="00165250"/>
    <w:rsid w:val="00170EE9"/>
    <w:rsid w:val="001719D0"/>
    <w:rsid w:val="00172608"/>
    <w:rsid w:val="00172D7C"/>
    <w:rsid w:val="00173731"/>
    <w:rsid w:val="001835FB"/>
    <w:rsid w:val="001A6EBC"/>
    <w:rsid w:val="001A7674"/>
    <w:rsid w:val="001A7D4E"/>
    <w:rsid w:val="001C0A86"/>
    <w:rsid w:val="001C6A48"/>
    <w:rsid w:val="001E14E2"/>
    <w:rsid w:val="001E7017"/>
    <w:rsid w:val="001E7BF3"/>
    <w:rsid w:val="001F2909"/>
    <w:rsid w:val="001F2FF8"/>
    <w:rsid w:val="001F554A"/>
    <w:rsid w:val="001F56BC"/>
    <w:rsid w:val="001F727F"/>
    <w:rsid w:val="002032CE"/>
    <w:rsid w:val="0020408A"/>
    <w:rsid w:val="00211F7F"/>
    <w:rsid w:val="00212F1E"/>
    <w:rsid w:val="002149DD"/>
    <w:rsid w:val="002162FC"/>
    <w:rsid w:val="00222DD1"/>
    <w:rsid w:val="00223321"/>
    <w:rsid w:val="002276D7"/>
    <w:rsid w:val="002363BB"/>
    <w:rsid w:val="00243358"/>
    <w:rsid w:val="0025372B"/>
    <w:rsid w:val="00261357"/>
    <w:rsid w:val="00262E19"/>
    <w:rsid w:val="00271E03"/>
    <w:rsid w:val="00276157"/>
    <w:rsid w:val="002809A7"/>
    <w:rsid w:val="00282867"/>
    <w:rsid w:val="002875FE"/>
    <w:rsid w:val="00290B83"/>
    <w:rsid w:val="00292FF6"/>
    <w:rsid w:val="002956FE"/>
    <w:rsid w:val="002A0A24"/>
    <w:rsid w:val="002A28CA"/>
    <w:rsid w:val="002A2FE2"/>
    <w:rsid w:val="002A6E25"/>
    <w:rsid w:val="002B3EED"/>
    <w:rsid w:val="002C01C5"/>
    <w:rsid w:val="002C1196"/>
    <w:rsid w:val="002C2920"/>
    <w:rsid w:val="002C3038"/>
    <w:rsid w:val="002C732F"/>
    <w:rsid w:val="002D12C3"/>
    <w:rsid w:val="002D3034"/>
    <w:rsid w:val="002D303D"/>
    <w:rsid w:val="002D6564"/>
    <w:rsid w:val="002E3964"/>
    <w:rsid w:val="002E5518"/>
    <w:rsid w:val="002F32D2"/>
    <w:rsid w:val="002F4F70"/>
    <w:rsid w:val="002F7450"/>
    <w:rsid w:val="003003A1"/>
    <w:rsid w:val="003104E8"/>
    <w:rsid w:val="00317C54"/>
    <w:rsid w:val="0032215E"/>
    <w:rsid w:val="00325F0B"/>
    <w:rsid w:val="00342918"/>
    <w:rsid w:val="003552F9"/>
    <w:rsid w:val="00361E7B"/>
    <w:rsid w:val="0036760A"/>
    <w:rsid w:val="00370CAE"/>
    <w:rsid w:val="0037786F"/>
    <w:rsid w:val="00377BC5"/>
    <w:rsid w:val="003802B2"/>
    <w:rsid w:val="00380A5A"/>
    <w:rsid w:val="003873EC"/>
    <w:rsid w:val="00387739"/>
    <w:rsid w:val="00390068"/>
    <w:rsid w:val="00392699"/>
    <w:rsid w:val="003939B0"/>
    <w:rsid w:val="003A117A"/>
    <w:rsid w:val="003A228A"/>
    <w:rsid w:val="003A4820"/>
    <w:rsid w:val="003A64F6"/>
    <w:rsid w:val="003A6A48"/>
    <w:rsid w:val="003B3062"/>
    <w:rsid w:val="003D0B3E"/>
    <w:rsid w:val="003D1A4C"/>
    <w:rsid w:val="003D5393"/>
    <w:rsid w:val="003D5687"/>
    <w:rsid w:val="003E3A53"/>
    <w:rsid w:val="003F04B8"/>
    <w:rsid w:val="003F261D"/>
    <w:rsid w:val="003F3A4E"/>
    <w:rsid w:val="003F56C6"/>
    <w:rsid w:val="00402AFB"/>
    <w:rsid w:val="0041179D"/>
    <w:rsid w:val="004153FD"/>
    <w:rsid w:val="00415871"/>
    <w:rsid w:val="00417A46"/>
    <w:rsid w:val="004344AD"/>
    <w:rsid w:val="00436738"/>
    <w:rsid w:val="004372BE"/>
    <w:rsid w:val="00440664"/>
    <w:rsid w:val="0044093D"/>
    <w:rsid w:val="004439CB"/>
    <w:rsid w:val="00451AF2"/>
    <w:rsid w:val="00457050"/>
    <w:rsid w:val="0046245C"/>
    <w:rsid w:val="00466EF3"/>
    <w:rsid w:val="0047335E"/>
    <w:rsid w:val="00473E2C"/>
    <w:rsid w:val="004753F6"/>
    <w:rsid w:val="00476F6E"/>
    <w:rsid w:val="00477CE2"/>
    <w:rsid w:val="0048205A"/>
    <w:rsid w:val="00483CBD"/>
    <w:rsid w:val="004841BC"/>
    <w:rsid w:val="004846FC"/>
    <w:rsid w:val="004908A1"/>
    <w:rsid w:val="004945AE"/>
    <w:rsid w:val="00496032"/>
    <w:rsid w:val="004966C8"/>
    <w:rsid w:val="004A5C85"/>
    <w:rsid w:val="004C7A13"/>
    <w:rsid w:val="004C7E56"/>
    <w:rsid w:val="004C7F26"/>
    <w:rsid w:val="004D14E8"/>
    <w:rsid w:val="004D2408"/>
    <w:rsid w:val="004D4437"/>
    <w:rsid w:val="004D513D"/>
    <w:rsid w:val="004D756E"/>
    <w:rsid w:val="004E306F"/>
    <w:rsid w:val="004E324A"/>
    <w:rsid w:val="004E38BD"/>
    <w:rsid w:val="004E49CB"/>
    <w:rsid w:val="004F019E"/>
    <w:rsid w:val="004F3E42"/>
    <w:rsid w:val="00503240"/>
    <w:rsid w:val="00503C84"/>
    <w:rsid w:val="005139EF"/>
    <w:rsid w:val="00522ABE"/>
    <w:rsid w:val="005320DC"/>
    <w:rsid w:val="00532711"/>
    <w:rsid w:val="005436D2"/>
    <w:rsid w:val="00547E65"/>
    <w:rsid w:val="00552331"/>
    <w:rsid w:val="00553701"/>
    <w:rsid w:val="00556E7C"/>
    <w:rsid w:val="00560499"/>
    <w:rsid w:val="00564103"/>
    <w:rsid w:val="00591781"/>
    <w:rsid w:val="0059577C"/>
    <w:rsid w:val="005974B4"/>
    <w:rsid w:val="005A2B33"/>
    <w:rsid w:val="005A519A"/>
    <w:rsid w:val="005B2698"/>
    <w:rsid w:val="005C013B"/>
    <w:rsid w:val="005C64B8"/>
    <w:rsid w:val="005D0E30"/>
    <w:rsid w:val="005D2936"/>
    <w:rsid w:val="005E2AA6"/>
    <w:rsid w:val="005F4FF7"/>
    <w:rsid w:val="00602C03"/>
    <w:rsid w:val="006070BD"/>
    <w:rsid w:val="00607BBB"/>
    <w:rsid w:val="00610C06"/>
    <w:rsid w:val="00617968"/>
    <w:rsid w:val="00620812"/>
    <w:rsid w:val="006227F8"/>
    <w:rsid w:val="00627CEA"/>
    <w:rsid w:val="00637AAD"/>
    <w:rsid w:val="00640116"/>
    <w:rsid w:val="00644640"/>
    <w:rsid w:val="00650E5B"/>
    <w:rsid w:val="00660570"/>
    <w:rsid w:val="00665E3A"/>
    <w:rsid w:val="00666C52"/>
    <w:rsid w:val="00671BB3"/>
    <w:rsid w:val="00677B71"/>
    <w:rsid w:val="00682E65"/>
    <w:rsid w:val="00683088"/>
    <w:rsid w:val="006833A0"/>
    <w:rsid w:val="0069074F"/>
    <w:rsid w:val="006920C4"/>
    <w:rsid w:val="006A424C"/>
    <w:rsid w:val="006A7481"/>
    <w:rsid w:val="006A77A4"/>
    <w:rsid w:val="006B401A"/>
    <w:rsid w:val="006C1497"/>
    <w:rsid w:val="006C3686"/>
    <w:rsid w:val="006C6D0D"/>
    <w:rsid w:val="006C703A"/>
    <w:rsid w:val="006D5E0E"/>
    <w:rsid w:val="006D75EF"/>
    <w:rsid w:val="006E2811"/>
    <w:rsid w:val="006F0AB8"/>
    <w:rsid w:val="00703452"/>
    <w:rsid w:val="00734737"/>
    <w:rsid w:val="00754C9E"/>
    <w:rsid w:val="00767314"/>
    <w:rsid w:val="00773F65"/>
    <w:rsid w:val="00775669"/>
    <w:rsid w:val="00776C99"/>
    <w:rsid w:val="00781669"/>
    <w:rsid w:val="00783C6F"/>
    <w:rsid w:val="00786183"/>
    <w:rsid w:val="007904B0"/>
    <w:rsid w:val="00790E1B"/>
    <w:rsid w:val="007A496A"/>
    <w:rsid w:val="007C3399"/>
    <w:rsid w:val="007C5684"/>
    <w:rsid w:val="007D31B7"/>
    <w:rsid w:val="007D6AA0"/>
    <w:rsid w:val="007E0905"/>
    <w:rsid w:val="007F0101"/>
    <w:rsid w:val="007F01B1"/>
    <w:rsid w:val="007F1360"/>
    <w:rsid w:val="0080190A"/>
    <w:rsid w:val="00803DA7"/>
    <w:rsid w:val="00811EDC"/>
    <w:rsid w:val="008121F0"/>
    <w:rsid w:val="00814608"/>
    <w:rsid w:val="00820853"/>
    <w:rsid w:val="00827689"/>
    <w:rsid w:val="00827948"/>
    <w:rsid w:val="00833754"/>
    <w:rsid w:val="00845169"/>
    <w:rsid w:val="008517F1"/>
    <w:rsid w:val="00860A6A"/>
    <w:rsid w:val="00864C80"/>
    <w:rsid w:val="00872879"/>
    <w:rsid w:val="0087743D"/>
    <w:rsid w:val="008829D7"/>
    <w:rsid w:val="00887535"/>
    <w:rsid w:val="00892D8C"/>
    <w:rsid w:val="0089447E"/>
    <w:rsid w:val="008A4C7A"/>
    <w:rsid w:val="008B3747"/>
    <w:rsid w:val="008B54B0"/>
    <w:rsid w:val="008B76FF"/>
    <w:rsid w:val="008B7A64"/>
    <w:rsid w:val="008C1893"/>
    <w:rsid w:val="008C7AF9"/>
    <w:rsid w:val="008E35AB"/>
    <w:rsid w:val="008E5280"/>
    <w:rsid w:val="008F27A7"/>
    <w:rsid w:val="008F351E"/>
    <w:rsid w:val="008F4EC4"/>
    <w:rsid w:val="00903B0A"/>
    <w:rsid w:val="009052DC"/>
    <w:rsid w:val="0090796F"/>
    <w:rsid w:val="00915960"/>
    <w:rsid w:val="009200E5"/>
    <w:rsid w:val="00944AAB"/>
    <w:rsid w:val="009464B5"/>
    <w:rsid w:val="0094721A"/>
    <w:rsid w:val="00951567"/>
    <w:rsid w:val="0097387A"/>
    <w:rsid w:val="00975BC6"/>
    <w:rsid w:val="009876A1"/>
    <w:rsid w:val="00993BA5"/>
    <w:rsid w:val="009A0285"/>
    <w:rsid w:val="009B21CC"/>
    <w:rsid w:val="009B3DEC"/>
    <w:rsid w:val="009B7E5E"/>
    <w:rsid w:val="009D7439"/>
    <w:rsid w:val="009E1F24"/>
    <w:rsid w:val="009E4ADD"/>
    <w:rsid w:val="009F07D7"/>
    <w:rsid w:val="009F1889"/>
    <w:rsid w:val="009F1D24"/>
    <w:rsid w:val="009F1DB9"/>
    <w:rsid w:val="009F5A64"/>
    <w:rsid w:val="009F66FE"/>
    <w:rsid w:val="00A07C5A"/>
    <w:rsid w:val="00A16640"/>
    <w:rsid w:val="00A16D1D"/>
    <w:rsid w:val="00A24A7A"/>
    <w:rsid w:val="00A24C8C"/>
    <w:rsid w:val="00A2755A"/>
    <w:rsid w:val="00A31103"/>
    <w:rsid w:val="00A36DCE"/>
    <w:rsid w:val="00A40E03"/>
    <w:rsid w:val="00A45682"/>
    <w:rsid w:val="00A47393"/>
    <w:rsid w:val="00A51D42"/>
    <w:rsid w:val="00A61068"/>
    <w:rsid w:val="00A619AF"/>
    <w:rsid w:val="00A64734"/>
    <w:rsid w:val="00A65972"/>
    <w:rsid w:val="00A67C7D"/>
    <w:rsid w:val="00A70EEC"/>
    <w:rsid w:val="00A77ADC"/>
    <w:rsid w:val="00A9091E"/>
    <w:rsid w:val="00A934A1"/>
    <w:rsid w:val="00A95A71"/>
    <w:rsid w:val="00AA364D"/>
    <w:rsid w:val="00AB2566"/>
    <w:rsid w:val="00AB31CA"/>
    <w:rsid w:val="00AB641D"/>
    <w:rsid w:val="00AD0B3B"/>
    <w:rsid w:val="00AE7D53"/>
    <w:rsid w:val="00AF1C52"/>
    <w:rsid w:val="00AF21F6"/>
    <w:rsid w:val="00AF23C0"/>
    <w:rsid w:val="00AF25F2"/>
    <w:rsid w:val="00AF2938"/>
    <w:rsid w:val="00AF69F4"/>
    <w:rsid w:val="00B003D9"/>
    <w:rsid w:val="00B12430"/>
    <w:rsid w:val="00B2655C"/>
    <w:rsid w:val="00B2740F"/>
    <w:rsid w:val="00B3658A"/>
    <w:rsid w:val="00B40B07"/>
    <w:rsid w:val="00B429E5"/>
    <w:rsid w:val="00B50D8F"/>
    <w:rsid w:val="00B53426"/>
    <w:rsid w:val="00B54421"/>
    <w:rsid w:val="00B63BD6"/>
    <w:rsid w:val="00B67243"/>
    <w:rsid w:val="00B701BC"/>
    <w:rsid w:val="00B71199"/>
    <w:rsid w:val="00B8149C"/>
    <w:rsid w:val="00B81677"/>
    <w:rsid w:val="00B84E65"/>
    <w:rsid w:val="00B94308"/>
    <w:rsid w:val="00B95A98"/>
    <w:rsid w:val="00B960E8"/>
    <w:rsid w:val="00B97AC4"/>
    <w:rsid w:val="00BA6E54"/>
    <w:rsid w:val="00BB56A6"/>
    <w:rsid w:val="00BB572F"/>
    <w:rsid w:val="00BB57B8"/>
    <w:rsid w:val="00BC1348"/>
    <w:rsid w:val="00BC764B"/>
    <w:rsid w:val="00BD26E7"/>
    <w:rsid w:val="00BD29C5"/>
    <w:rsid w:val="00BE34C6"/>
    <w:rsid w:val="00BE4B59"/>
    <w:rsid w:val="00BF00A8"/>
    <w:rsid w:val="00BF26E1"/>
    <w:rsid w:val="00BF7404"/>
    <w:rsid w:val="00C0719B"/>
    <w:rsid w:val="00C11303"/>
    <w:rsid w:val="00C1299D"/>
    <w:rsid w:val="00C16D46"/>
    <w:rsid w:val="00C20E67"/>
    <w:rsid w:val="00C22FD4"/>
    <w:rsid w:val="00C325A5"/>
    <w:rsid w:val="00C32773"/>
    <w:rsid w:val="00C40C66"/>
    <w:rsid w:val="00C42588"/>
    <w:rsid w:val="00C468CF"/>
    <w:rsid w:val="00C500F1"/>
    <w:rsid w:val="00C560C4"/>
    <w:rsid w:val="00C653E9"/>
    <w:rsid w:val="00C7011C"/>
    <w:rsid w:val="00C73F2F"/>
    <w:rsid w:val="00C74CB1"/>
    <w:rsid w:val="00C852A5"/>
    <w:rsid w:val="00C947C2"/>
    <w:rsid w:val="00C96BE3"/>
    <w:rsid w:val="00CA0885"/>
    <w:rsid w:val="00CA092C"/>
    <w:rsid w:val="00CA2FCB"/>
    <w:rsid w:val="00CB12A1"/>
    <w:rsid w:val="00CB5AAC"/>
    <w:rsid w:val="00CB626A"/>
    <w:rsid w:val="00CB6656"/>
    <w:rsid w:val="00CC0D68"/>
    <w:rsid w:val="00CC0DAC"/>
    <w:rsid w:val="00CC14FC"/>
    <w:rsid w:val="00CC1B36"/>
    <w:rsid w:val="00CC2E18"/>
    <w:rsid w:val="00CC4AE0"/>
    <w:rsid w:val="00CC51EF"/>
    <w:rsid w:val="00CD1B35"/>
    <w:rsid w:val="00CD2290"/>
    <w:rsid w:val="00CD7EDD"/>
    <w:rsid w:val="00CE5915"/>
    <w:rsid w:val="00CF2FAF"/>
    <w:rsid w:val="00D121CB"/>
    <w:rsid w:val="00D1517C"/>
    <w:rsid w:val="00D22319"/>
    <w:rsid w:val="00D2344F"/>
    <w:rsid w:val="00D308D2"/>
    <w:rsid w:val="00D33713"/>
    <w:rsid w:val="00D3396C"/>
    <w:rsid w:val="00D3515C"/>
    <w:rsid w:val="00D46B83"/>
    <w:rsid w:val="00D52B33"/>
    <w:rsid w:val="00D6676D"/>
    <w:rsid w:val="00D722BD"/>
    <w:rsid w:val="00D762DC"/>
    <w:rsid w:val="00D77002"/>
    <w:rsid w:val="00D85098"/>
    <w:rsid w:val="00D91B04"/>
    <w:rsid w:val="00DB2B7B"/>
    <w:rsid w:val="00DB3162"/>
    <w:rsid w:val="00DB4ADD"/>
    <w:rsid w:val="00DC2BB2"/>
    <w:rsid w:val="00DC501F"/>
    <w:rsid w:val="00DC7001"/>
    <w:rsid w:val="00DD0C50"/>
    <w:rsid w:val="00DD610B"/>
    <w:rsid w:val="00DE1DA4"/>
    <w:rsid w:val="00DE22B7"/>
    <w:rsid w:val="00DE458B"/>
    <w:rsid w:val="00DE59F9"/>
    <w:rsid w:val="00DE7D52"/>
    <w:rsid w:val="00DF211E"/>
    <w:rsid w:val="00E00E05"/>
    <w:rsid w:val="00E01400"/>
    <w:rsid w:val="00E034B9"/>
    <w:rsid w:val="00E04318"/>
    <w:rsid w:val="00E131D3"/>
    <w:rsid w:val="00E176DF"/>
    <w:rsid w:val="00E245BB"/>
    <w:rsid w:val="00E27A6E"/>
    <w:rsid w:val="00E35157"/>
    <w:rsid w:val="00E471AD"/>
    <w:rsid w:val="00E57F6F"/>
    <w:rsid w:val="00E71E08"/>
    <w:rsid w:val="00E73248"/>
    <w:rsid w:val="00E74696"/>
    <w:rsid w:val="00E748D8"/>
    <w:rsid w:val="00E75DC3"/>
    <w:rsid w:val="00E762F8"/>
    <w:rsid w:val="00E803C8"/>
    <w:rsid w:val="00E856CC"/>
    <w:rsid w:val="00E91BAE"/>
    <w:rsid w:val="00E95D71"/>
    <w:rsid w:val="00EA00DA"/>
    <w:rsid w:val="00EA26CC"/>
    <w:rsid w:val="00EB5130"/>
    <w:rsid w:val="00EB61FF"/>
    <w:rsid w:val="00EC341A"/>
    <w:rsid w:val="00EC637D"/>
    <w:rsid w:val="00EE09E9"/>
    <w:rsid w:val="00EF2F06"/>
    <w:rsid w:val="00EF34CE"/>
    <w:rsid w:val="00F04005"/>
    <w:rsid w:val="00F062D4"/>
    <w:rsid w:val="00F16722"/>
    <w:rsid w:val="00F21375"/>
    <w:rsid w:val="00F31A63"/>
    <w:rsid w:val="00F40A52"/>
    <w:rsid w:val="00F43AED"/>
    <w:rsid w:val="00F45437"/>
    <w:rsid w:val="00F523CE"/>
    <w:rsid w:val="00F5491D"/>
    <w:rsid w:val="00F5652F"/>
    <w:rsid w:val="00F56EA0"/>
    <w:rsid w:val="00F61F5A"/>
    <w:rsid w:val="00F72676"/>
    <w:rsid w:val="00F73FDF"/>
    <w:rsid w:val="00F753A2"/>
    <w:rsid w:val="00F77610"/>
    <w:rsid w:val="00F8611D"/>
    <w:rsid w:val="00F907A8"/>
    <w:rsid w:val="00F91761"/>
    <w:rsid w:val="00F942F8"/>
    <w:rsid w:val="00F965C0"/>
    <w:rsid w:val="00FA09CC"/>
    <w:rsid w:val="00FA0A85"/>
    <w:rsid w:val="00FA3E59"/>
    <w:rsid w:val="00FA690E"/>
    <w:rsid w:val="00FB12B2"/>
    <w:rsid w:val="00FB2FD6"/>
    <w:rsid w:val="00FB3B27"/>
    <w:rsid w:val="00FB55E2"/>
    <w:rsid w:val="00FB7988"/>
    <w:rsid w:val="00FC351D"/>
    <w:rsid w:val="00FC3E95"/>
    <w:rsid w:val="00FC6056"/>
    <w:rsid w:val="00FD16BE"/>
    <w:rsid w:val="00FD7166"/>
    <w:rsid w:val="00FE1162"/>
    <w:rsid w:val="00FE626F"/>
    <w:rsid w:val="00FF1331"/>
    <w:rsid w:val="01D8052F"/>
    <w:rsid w:val="02EF474C"/>
    <w:rsid w:val="02FE0C3B"/>
    <w:rsid w:val="03243440"/>
    <w:rsid w:val="05FE0A07"/>
    <w:rsid w:val="06510F60"/>
    <w:rsid w:val="07AC490A"/>
    <w:rsid w:val="09975F67"/>
    <w:rsid w:val="0A5B12F3"/>
    <w:rsid w:val="0A795960"/>
    <w:rsid w:val="0AF7135C"/>
    <w:rsid w:val="0B3A1416"/>
    <w:rsid w:val="0B901D30"/>
    <w:rsid w:val="0B953DDB"/>
    <w:rsid w:val="0C5539F1"/>
    <w:rsid w:val="0CD06BAB"/>
    <w:rsid w:val="0D466545"/>
    <w:rsid w:val="0D920D72"/>
    <w:rsid w:val="0F3D3F7D"/>
    <w:rsid w:val="0F545BFF"/>
    <w:rsid w:val="0F5C4EE7"/>
    <w:rsid w:val="0F8B2F3A"/>
    <w:rsid w:val="0FD00B02"/>
    <w:rsid w:val="105C793D"/>
    <w:rsid w:val="10B41E25"/>
    <w:rsid w:val="12590FF9"/>
    <w:rsid w:val="12610A4C"/>
    <w:rsid w:val="13B57129"/>
    <w:rsid w:val="14040872"/>
    <w:rsid w:val="14094E74"/>
    <w:rsid w:val="14AF38FF"/>
    <w:rsid w:val="15266567"/>
    <w:rsid w:val="16697379"/>
    <w:rsid w:val="16C75F25"/>
    <w:rsid w:val="170B2626"/>
    <w:rsid w:val="17AA1B27"/>
    <w:rsid w:val="17CA1332"/>
    <w:rsid w:val="17DB3D2C"/>
    <w:rsid w:val="18234EEB"/>
    <w:rsid w:val="188C0D15"/>
    <w:rsid w:val="19D36F43"/>
    <w:rsid w:val="1B6D706B"/>
    <w:rsid w:val="1C427221"/>
    <w:rsid w:val="1CC85E2B"/>
    <w:rsid w:val="1D0C5FD6"/>
    <w:rsid w:val="1D733288"/>
    <w:rsid w:val="1E56315D"/>
    <w:rsid w:val="1F7A72C5"/>
    <w:rsid w:val="216F0801"/>
    <w:rsid w:val="21F87B07"/>
    <w:rsid w:val="2294664B"/>
    <w:rsid w:val="237E4ABB"/>
    <w:rsid w:val="23ED31B3"/>
    <w:rsid w:val="23ED43F4"/>
    <w:rsid w:val="24924C8F"/>
    <w:rsid w:val="24A375A4"/>
    <w:rsid w:val="25887ED7"/>
    <w:rsid w:val="26560CDC"/>
    <w:rsid w:val="26E23171"/>
    <w:rsid w:val="26FD1636"/>
    <w:rsid w:val="278B3A32"/>
    <w:rsid w:val="27A340AA"/>
    <w:rsid w:val="27C923FA"/>
    <w:rsid w:val="293265E1"/>
    <w:rsid w:val="29C21417"/>
    <w:rsid w:val="2A597A07"/>
    <w:rsid w:val="2A732546"/>
    <w:rsid w:val="2AA74636"/>
    <w:rsid w:val="2AC10A85"/>
    <w:rsid w:val="2BC926C0"/>
    <w:rsid w:val="2C410E89"/>
    <w:rsid w:val="2D4A363F"/>
    <w:rsid w:val="2DB57793"/>
    <w:rsid w:val="2DDB2797"/>
    <w:rsid w:val="2E8D651B"/>
    <w:rsid w:val="2E9B5C85"/>
    <w:rsid w:val="2EE80E5D"/>
    <w:rsid w:val="2F28728B"/>
    <w:rsid w:val="2F5C6BE5"/>
    <w:rsid w:val="30501DB2"/>
    <w:rsid w:val="31095A39"/>
    <w:rsid w:val="317521FC"/>
    <w:rsid w:val="31D81E6E"/>
    <w:rsid w:val="31F74432"/>
    <w:rsid w:val="32D85470"/>
    <w:rsid w:val="32F64E0F"/>
    <w:rsid w:val="33613960"/>
    <w:rsid w:val="33DC4F2B"/>
    <w:rsid w:val="34BC30DA"/>
    <w:rsid w:val="3743203B"/>
    <w:rsid w:val="37DE4C2B"/>
    <w:rsid w:val="384773D6"/>
    <w:rsid w:val="39593D14"/>
    <w:rsid w:val="39C85D4D"/>
    <w:rsid w:val="39DD5D0D"/>
    <w:rsid w:val="3A085447"/>
    <w:rsid w:val="3A6B04DC"/>
    <w:rsid w:val="3A9A4DAC"/>
    <w:rsid w:val="3CCE4ED4"/>
    <w:rsid w:val="3CED2DFF"/>
    <w:rsid w:val="3D9B320B"/>
    <w:rsid w:val="3E1074C7"/>
    <w:rsid w:val="3E3058CB"/>
    <w:rsid w:val="3F51051F"/>
    <w:rsid w:val="3FCD1F80"/>
    <w:rsid w:val="405843DE"/>
    <w:rsid w:val="409967FE"/>
    <w:rsid w:val="40C36A97"/>
    <w:rsid w:val="40C84B05"/>
    <w:rsid w:val="40DC04E6"/>
    <w:rsid w:val="4101520C"/>
    <w:rsid w:val="410545C2"/>
    <w:rsid w:val="414E1B92"/>
    <w:rsid w:val="418C34B5"/>
    <w:rsid w:val="41E20FAE"/>
    <w:rsid w:val="429B2CFB"/>
    <w:rsid w:val="433E1CE7"/>
    <w:rsid w:val="43707F8E"/>
    <w:rsid w:val="46A91861"/>
    <w:rsid w:val="4715190A"/>
    <w:rsid w:val="47FD73CC"/>
    <w:rsid w:val="485F0BE7"/>
    <w:rsid w:val="48683F8F"/>
    <w:rsid w:val="48767D24"/>
    <w:rsid w:val="49073C34"/>
    <w:rsid w:val="496624AF"/>
    <w:rsid w:val="4A4A6F73"/>
    <w:rsid w:val="4A8C5111"/>
    <w:rsid w:val="4AC1561B"/>
    <w:rsid w:val="4CBA7B32"/>
    <w:rsid w:val="4CFC70EF"/>
    <w:rsid w:val="4D2F77A3"/>
    <w:rsid w:val="4E51595D"/>
    <w:rsid w:val="53171D91"/>
    <w:rsid w:val="53F6198B"/>
    <w:rsid w:val="54B020C8"/>
    <w:rsid w:val="54E55252"/>
    <w:rsid w:val="55137269"/>
    <w:rsid w:val="559B0D18"/>
    <w:rsid w:val="559B65A1"/>
    <w:rsid w:val="560824FD"/>
    <w:rsid w:val="5624191F"/>
    <w:rsid w:val="563630AF"/>
    <w:rsid w:val="56F1736F"/>
    <w:rsid w:val="576C1735"/>
    <w:rsid w:val="5818245E"/>
    <w:rsid w:val="582F5D50"/>
    <w:rsid w:val="589B5D4B"/>
    <w:rsid w:val="593A75CC"/>
    <w:rsid w:val="59626DD1"/>
    <w:rsid w:val="5A5B7613"/>
    <w:rsid w:val="5A7759B5"/>
    <w:rsid w:val="5AFF60E3"/>
    <w:rsid w:val="5B696DA8"/>
    <w:rsid w:val="5BE75244"/>
    <w:rsid w:val="5C050867"/>
    <w:rsid w:val="5C8262AD"/>
    <w:rsid w:val="5D452F33"/>
    <w:rsid w:val="5D724C35"/>
    <w:rsid w:val="5E0136C2"/>
    <w:rsid w:val="5E8E57DE"/>
    <w:rsid w:val="5F1A6048"/>
    <w:rsid w:val="603D0A2F"/>
    <w:rsid w:val="60B11104"/>
    <w:rsid w:val="60EB0BA2"/>
    <w:rsid w:val="61577B7E"/>
    <w:rsid w:val="61702CDC"/>
    <w:rsid w:val="6222329E"/>
    <w:rsid w:val="63503609"/>
    <w:rsid w:val="637632EE"/>
    <w:rsid w:val="657926C1"/>
    <w:rsid w:val="66A80DB7"/>
    <w:rsid w:val="66B046B7"/>
    <w:rsid w:val="67B57FC3"/>
    <w:rsid w:val="67F56F29"/>
    <w:rsid w:val="6845737E"/>
    <w:rsid w:val="68865B1B"/>
    <w:rsid w:val="68CD1001"/>
    <w:rsid w:val="698324E7"/>
    <w:rsid w:val="6A284EC7"/>
    <w:rsid w:val="6AFC49AB"/>
    <w:rsid w:val="6B1E6B74"/>
    <w:rsid w:val="6CA067FE"/>
    <w:rsid w:val="6DD52E62"/>
    <w:rsid w:val="6E4B79A3"/>
    <w:rsid w:val="6E890B9C"/>
    <w:rsid w:val="70761971"/>
    <w:rsid w:val="70BF4D56"/>
    <w:rsid w:val="70E256A7"/>
    <w:rsid w:val="719236E5"/>
    <w:rsid w:val="71AD483E"/>
    <w:rsid w:val="71B3092D"/>
    <w:rsid w:val="71FD3D95"/>
    <w:rsid w:val="729D2FB3"/>
    <w:rsid w:val="72BA218E"/>
    <w:rsid w:val="734D3D23"/>
    <w:rsid w:val="74975671"/>
    <w:rsid w:val="762F4D25"/>
    <w:rsid w:val="76CD61A9"/>
    <w:rsid w:val="77BA086C"/>
    <w:rsid w:val="78B10618"/>
    <w:rsid w:val="793D18CD"/>
    <w:rsid w:val="797244F8"/>
    <w:rsid w:val="7E6068E9"/>
    <w:rsid w:val="7E6B7304"/>
    <w:rsid w:val="7E782923"/>
    <w:rsid w:val="7F204549"/>
    <w:rsid w:val="7F9F45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3"/>
    <w:basedOn w:val="1"/>
    <w:next w:val="1"/>
    <w:qFormat/>
    <w:uiPriority w:val="0"/>
    <w:pPr>
      <w:keepNext/>
      <w:keepLines/>
      <w:spacing w:before="260" w:after="260" w:line="415" w:lineRule="auto"/>
      <w:outlineLvl w:val="2"/>
    </w:pPr>
    <w:rPr>
      <w:b/>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eastAsia="宋体"/>
    </w:rPr>
  </w:style>
  <w:style w:type="paragraph" w:styleId="4">
    <w:name w:val="Body Text"/>
    <w:basedOn w:val="1"/>
    <w:next w:val="1"/>
    <w:qFormat/>
    <w:uiPriority w:val="99"/>
    <w:pPr>
      <w:spacing w:after="120"/>
    </w:pPr>
    <w:rPr>
      <w:szCs w:val="24"/>
    </w:rPr>
  </w:style>
  <w:style w:type="paragraph" w:styleId="5">
    <w:name w:val="Plain Text"/>
    <w:basedOn w:val="1"/>
    <w:qFormat/>
    <w:uiPriority w:val="0"/>
    <w:rPr>
      <w:rFonts w:ascii="宋体" w:hAnsi="Courier New" w:eastAsia="宋体" w:cs="Courier New"/>
      <w:sz w:val="21"/>
      <w:szCs w:val="21"/>
    </w:rPr>
  </w:style>
  <w:style w:type="paragraph" w:styleId="6">
    <w:name w:val="Date"/>
    <w:basedOn w:val="1"/>
    <w:next w:val="1"/>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link w:val="20"/>
    <w:qFormat/>
    <w:uiPriority w:val="99"/>
    <w:pPr>
      <w:tabs>
        <w:tab w:val="center" w:pos="4153"/>
        <w:tab w:val="right" w:pos="8306"/>
      </w:tabs>
      <w:snapToGrid w:val="0"/>
      <w:jc w:val="left"/>
    </w:pPr>
    <w:rPr>
      <w:sz w:val="18"/>
      <w:szCs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qFormat/>
    <w:uiPriority w:val="0"/>
  </w:style>
  <w:style w:type="character" w:styleId="15">
    <w:name w:val="FollowedHyperlink"/>
    <w:basedOn w:val="13"/>
    <w:semiHidden/>
    <w:unhideWhenUsed/>
    <w:qFormat/>
    <w:uiPriority w:val="0"/>
    <w:rPr>
      <w:color w:val="800080" w:themeColor="followedHyperlink"/>
      <w:u w:val="single"/>
      <w14:textFill>
        <w14:solidFill>
          <w14:schemeClr w14:val="folHlink"/>
        </w14:solidFill>
      </w14:textFill>
    </w:rPr>
  </w:style>
  <w:style w:type="character" w:styleId="16">
    <w:name w:val="Hyperlink"/>
    <w:basedOn w:val="13"/>
    <w:unhideWhenUsed/>
    <w:qFormat/>
    <w:uiPriority w:val="99"/>
    <w:rPr>
      <w:rFonts w:hint="eastAsia" w:ascii="宋体" w:hAnsi="宋体" w:eastAsia="宋体"/>
      <w:color w:val="3D3D3D"/>
      <w:u w:val="none"/>
    </w:rPr>
  </w:style>
  <w:style w:type="paragraph" w:customStyle="1" w:styleId="17">
    <w:name w:val="p0"/>
    <w:basedOn w:val="1"/>
    <w:qFormat/>
    <w:uiPriority w:val="0"/>
    <w:pPr>
      <w:widowControl/>
    </w:pPr>
    <w:rPr>
      <w:rFonts w:eastAsia="宋体"/>
      <w:kern w:val="0"/>
      <w:sz w:val="21"/>
      <w:szCs w:val="21"/>
    </w:rPr>
  </w:style>
  <w:style w:type="paragraph" w:customStyle="1" w:styleId="18">
    <w:name w:val="Char Char Char Char Char Char1 Char Char Char Char Char Char 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character" w:customStyle="1" w:styleId="19">
    <w:name w:val="news"/>
    <w:basedOn w:val="13"/>
    <w:qFormat/>
    <w:uiPriority w:val="0"/>
  </w:style>
  <w:style w:type="character" w:customStyle="1" w:styleId="20">
    <w:name w:val="页脚 字符"/>
    <w:basedOn w:val="13"/>
    <w:link w:val="8"/>
    <w:qFormat/>
    <w:uiPriority w:val="99"/>
    <w:rPr>
      <w:rFonts w:eastAsia="仿宋_GB2312"/>
      <w:kern w:val="2"/>
      <w:sz w:val="18"/>
      <w:szCs w:val="18"/>
    </w:rPr>
  </w:style>
  <w:style w:type="character" w:customStyle="1" w:styleId="21">
    <w:name w:val="未处理的提及1"/>
    <w:basedOn w:val="13"/>
    <w:semiHidden/>
    <w:unhideWhenUsed/>
    <w:qFormat/>
    <w:uiPriority w:val="99"/>
    <w:rPr>
      <w:color w:val="605E5C"/>
      <w:shd w:val="clear" w:color="auto" w:fill="E1DFDD"/>
    </w:rPr>
  </w:style>
  <w:style w:type="character" w:customStyle="1" w:styleId="22">
    <w:name w:val="未处理的提及2"/>
    <w:basedOn w:val="13"/>
    <w:semiHidden/>
    <w:unhideWhenUsed/>
    <w:qFormat/>
    <w:uiPriority w:val="99"/>
    <w:rPr>
      <w:color w:val="605E5C"/>
      <w:shd w:val="clear" w:color="auto" w:fill="E1DFDD"/>
    </w:rPr>
  </w:style>
  <w:style w:type="paragraph" w:customStyle="1" w:styleId="23">
    <w:name w:val="Revision"/>
    <w:hidden/>
    <w:unhideWhenUsed/>
    <w:qFormat/>
    <w:uiPriority w:val="99"/>
    <w:rPr>
      <w:rFonts w:ascii="Times New Roman" w:hAnsi="Times New Roman" w:eastAsia="仿宋_GB2312"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30465;&#22996;&#27169;&#29256;.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contractReview xmlns="http://schemas.wps.cn/vas-ai-hub/contract-review">
  <reviewItems>
    <reviewItem>
      <errorID>5ea896df-d831-4ff2-8081-52bc60877d96</errorID>
      <errorWord>。</errorWord>
      <group>L1_Grammar</group>
      <groupName>语法问题</groupName>
      <ability>L2_Grammar</ability>
      <abilityName>语法错误</abilityName>
      <candidateList>
        <item>归属。</item>
      </candidateList>
      <explain/>
      <paraID>37F9BB0D</paraID>
      <start>10</start>
      <end>11</end>
      <status>ignored</status>
      <modifiedWord/>
      <trackRevisions>false</trackRevisions>
    </reviewItem>
    <reviewItem>
      <errorID>d214b941-48fd-4318-b57f-24c48422fcbd</errorID>
      <errorWord>（二）</errorWord>
      <group>L1_Format</group>
      <groupName>格式问题</groupName>
      <ability>L2_Ordinal</ability>
      <abilityName>序号格式</abilityName>
      <candidateList>
        <item>（三）</item>
      </candidateList>
      <explain>标题顺序错误，请检查标题顺序是否合理。</explain>
      <paraID>212ED5BD</paraID>
      <start>0</start>
      <end>3</end>
      <status>ignored</status>
      <modifiedWord/>
      <trackRevisions>false</trackRevisions>
    </reviewItem>
    <reviewItem>
      <errorID>f7b531e6-6996-4ec8-b8c0-6d353a6b91ed</errorID>
      <errorWord>:</errorWord>
      <group>L1_Format</group>
      <groupName>格式问题</groupName>
      <ability>L2_HalfPunc</ability>
      <abilityName>全半角检查</abilityName>
      <candidateList>
        <item>：</item>
      </candidateList>
      <explain>文本全半角错误。</explain>
      <paraID>489AB771</paraID>
      <start>4</start>
      <end>5</end>
      <status>modified</status>
      <modifiedWord>：</modifiedWord>
      <trackRevisions>false</trackRevisions>
    </reviewItem>
    <reviewItem>
      <errorID>fd8d9d82-3da2-4277-8286-f6696cc0e1e3</errorID>
      <errorWord>分</errorWord>
      <group>L1_Word</group>
      <groupName>字词问题</groupName>
      <ability>L2_Typo</ability>
      <abilityName>字词错误</abilityName>
      <candidateList>
        <item>按照</item>
      </candidateList>
      <explain/>
      <paraID>2B975628</paraID>
      <start>3</start>
      <end>4</end>
      <status>ignored</status>
      <modifiedWord/>
      <trackRevisions>false</trackRevisions>
    </reviewItem>
    <reviewItem>
      <errorID>03319e2a-65be-4a31-a102-1ba47be4dbe4</errorID>
      <errorWord>综合</errorWord>
      <group>L1_Grammar</group>
      <groupName>语法问题</groupName>
      <ability>L2_Grammar</ability>
      <abilityName>语法错误</abilityName>
      <candidateList>
        <item>，进行综合</item>
      </candidateList>
      <explain/>
      <paraID>2B975628</paraID>
      <start>26</start>
      <end>28</end>
      <status>ignored</status>
      <modifiedWord/>
      <trackRevisions>false</trackRevisions>
    </reviewItem>
    <reviewItem>
      <errorID>8df5711a-2e34-436c-b858-49b503f11491</errorID>
      <errorWord>分</errorWord>
      <group>L1_Word</group>
      <groupName>字词问题</groupName>
      <ability>L2_Typo</ability>
      <abilityName>字词错误</abilityName>
      <candidateList>
        <item>分为</item>
      </candidateList>
      <explain/>
      <paraID>2B975628</paraID>
      <start>135</start>
      <end>136</end>
      <status>ignored</status>
      <modifiedWord/>
      <trackRevisions>false</trackRevisions>
    </reviewItem>
    <reviewItem>
      <errorID>9d7c27b1-8697-46d5-9440-2345c758ac68</errorID>
      <errorWord>精炼</errorWord>
      <group>L1_Word</group>
      <groupName>字词问题</groupName>
      <ability>L2_Typo</ability>
      <abilityName>字词错误</abilityName>
      <candidateList>
        <item>精练</item>
      </candidateList>
      <explain/>
      <paraID>2B975628</paraID>
      <start>342</start>
      <end>344</end>
      <status>ignored</status>
      <modifiedWord/>
      <trackRevisions>false</trackRevisions>
    </reviewItem>
    <reviewItem>
      <errorID>a1b06efb-2416-4598-9c88-1792f03195e2</errorID>
      <errorWord>寄到</errorWord>
      <group>L1_Word</group>
      <groupName>字词问题</groupName>
      <ability>L2_Typo</ability>
      <abilityName>字词错误</abilityName>
      <candidateList>
        <item>寄至</item>
      </candidateList>
      <explain>存在字形相近字词的误用。</explain>
      <paraID>6F904C2D</paraID>
      <start>26</start>
      <end>28</end>
      <status>ignored</status>
      <modifiedWord/>
      <trackRevisions>false</trackRevisions>
    </reviewItem>
  </reviewItems>
  <config/>
</contractReview>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51162d-c02f-4e46-8fa1-3ff48e3bfff0}">
  <ds:schemaRefs/>
</ds:datastoreItem>
</file>

<file path=customXml/itemProps3.xml><?xml version="1.0" encoding="utf-8"?>
<ds:datastoreItem xmlns:ds="http://schemas.openxmlformats.org/officeDocument/2006/customXml" ds:itemID="{C1A807E5-C373-428A-A0A5-6DC7972EFF42}">
  <ds:schemaRefs/>
</ds:datastoreItem>
</file>

<file path=docProps/app.xml><?xml version="1.0" encoding="utf-8"?>
<Properties xmlns="http://schemas.openxmlformats.org/officeDocument/2006/extended-properties" xmlns:vt="http://schemas.openxmlformats.org/officeDocument/2006/docPropsVTypes">
  <Template>省委模版.dot</Template>
  <Company>www.ftpdown.com</Company>
  <Pages>1</Pages>
  <Words>1153</Words>
  <Characters>1281</Characters>
  <Lines>25</Lines>
  <Paragraphs>7</Paragraphs>
  <TotalTime>33</TotalTime>
  <ScaleCrop>false</ScaleCrop>
  <LinksUpToDate>false</LinksUpToDate>
  <CharactersWithSpaces>1903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2022-07-19T09:08:00Z</dcterms:created>
  <dc:creator>微软用户</dc:creator>
  <cp:lastModifiedBy>冰雪蕊剑</cp:lastModifiedBy>
  <cp:lastPrinted>2026-04-29T08:34:00Z</cp:lastPrinted>
  <dcterms:modified xsi:type="dcterms:W3CDTF">2026-04-30T09:05:12Z</dcterms:modified>
  <dc:title>福建省科学技术协会</dc:title>
  <cp:revision>426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885C65815A7245468463B4BD160ABF9A</vt:lpwstr>
  </property>
  <property fmtid="{D5CDD505-2E9C-101B-9397-08002B2CF9AE}" pid="4" name="KSOTemplateDocerSaveRecord">
    <vt:lpwstr>eyJoZGlkIjoiYTkzMjg5MzYxNzE4YmQ1M2U4MTc0NjIxNDNhODIwNzQiLCJ1c2VySWQiOiI0NDg1NDEzNDYifQ==</vt:lpwstr>
  </property>
</Properties>
</file>