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C512B9">
      <w:pPr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before="0" w:beforeAutospacing="0" w:after="0" w:afterAutospacing="0" w:line="572" w:lineRule="exact"/>
        <w:ind w:left="0" w:right="0"/>
        <w:jc w:val="both"/>
        <w:outlineLvl w:val="0"/>
        <w:rPr>
          <w:rFonts w:hint="default" w:ascii="黑体" w:hAnsi="宋体" w:eastAsia="黑体" w:cs="黑体"/>
          <w:b w:val="0"/>
          <w:bCs w:val="0"/>
          <w:kern w:val="2"/>
          <w:sz w:val="32"/>
          <w:szCs w:val="32"/>
        </w:rPr>
      </w:pPr>
      <w:r>
        <w:rPr>
          <w:rFonts w:hint="default" w:ascii="黑体" w:hAnsi="宋体" w:eastAsia="黑体" w:cs="黑体"/>
          <w:b w:val="0"/>
          <w:bCs w:val="0"/>
          <w:kern w:val="2"/>
          <w:sz w:val="32"/>
          <w:szCs w:val="32"/>
          <w:lang w:val="en-US" w:eastAsia="zh-CN" w:bidi="ar"/>
        </w:rPr>
        <w:t>附件3</w:t>
      </w:r>
    </w:p>
    <w:p w14:paraId="1901C6A5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 xml:space="preserve"> </w:t>
      </w:r>
    </w:p>
    <w:p w14:paraId="5D490D56">
      <w:pPr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72" w:lineRule="exact"/>
        <w:ind w:left="0" w:right="0"/>
        <w:jc w:val="both"/>
        <w:outlineLvl w:val="0"/>
        <w:rPr>
          <w:rFonts w:hint="default" w:ascii="Times New Roman" w:hAnsi="Times New Roman" w:eastAsia="仿宋_GB2312" w:cs="Times New Roman"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 xml:space="preserve"> </w:t>
      </w:r>
    </w:p>
    <w:p w14:paraId="43FB6079">
      <w:pPr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before="0" w:beforeAutospacing="0" w:after="0" w:afterAutospacing="0" w:line="800" w:lineRule="exact"/>
        <w:ind w:left="0" w:right="0"/>
        <w:jc w:val="center"/>
        <w:outlineLvl w:val="0"/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公共数据赋能行业应用场景</w:t>
      </w:r>
      <w:bookmarkStart w:id="0" w:name="_GoBack"/>
    </w:p>
    <w:bookmarkEnd w:id="0"/>
    <w:p w14:paraId="26F0BBA6">
      <w:pPr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before="0" w:beforeAutospacing="0" w:after="0" w:afterAutospacing="0" w:line="800" w:lineRule="exact"/>
        <w:ind w:left="0" w:right="0"/>
        <w:jc w:val="center"/>
        <w:outlineLvl w:val="0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  <w:lang w:val="en-US" w:eastAsia="zh-CN" w:bidi="ar"/>
        </w:rPr>
        <w:t>建设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方案编制大纲</w:t>
      </w:r>
    </w:p>
    <w:p w14:paraId="53718B67"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550" w:lineRule="exact"/>
        <w:ind w:left="0" w:right="0" w:firstLine="0" w:firstLineChars="0"/>
        <w:jc w:val="center"/>
        <w:rPr>
          <w:rFonts w:hint="default" w:ascii="仿宋_GB2312" w:eastAsia="仿宋_GB2312" w:cs="仿宋_GB2312"/>
          <w:b w:val="0"/>
          <w:bCs w:val="0"/>
          <w:kern w:val="2"/>
          <w:sz w:val="32"/>
          <w:szCs w:val="32"/>
        </w:rPr>
      </w:pPr>
      <w:r>
        <w:rPr>
          <w:rFonts w:hint="default" w:ascii="楷体_GB2312" w:hAnsi="Times New Roman" w:eastAsia="楷体_GB2312" w:cs="楷体_GB2312"/>
          <w:b/>
          <w:bCs/>
          <w:kern w:val="2"/>
          <w:sz w:val="32"/>
          <w:szCs w:val="32"/>
          <w:lang w:val="en-US" w:eastAsia="zh-CN" w:bidi="ar"/>
        </w:rPr>
        <w:t>（公共数据开放和授权运营）</w:t>
      </w:r>
    </w:p>
    <w:p w14:paraId="6D7D10E1"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550" w:lineRule="exact"/>
        <w:ind w:left="0" w:right="0" w:firstLine="640" w:firstLineChars="200"/>
        <w:jc w:val="both"/>
        <w:rPr>
          <w:rFonts w:hint="default" w:ascii="仿宋_GB2312" w:eastAsia="仿宋_GB2312" w:cs="仿宋_GB2312"/>
          <w:b w:val="0"/>
          <w:bCs w:val="0"/>
          <w:kern w:val="2"/>
          <w:sz w:val="32"/>
          <w:szCs w:val="32"/>
        </w:rPr>
      </w:pPr>
      <w:r>
        <w:rPr>
          <w:rFonts w:hint="default" w:ascii="仿宋_GB2312" w:hAnsi="Times New Roman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t xml:space="preserve"> </w:t>
      </w:r>
    </w:p>
    <w:p w14:paraId="32E7B835"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550" w:lineRule="exact"/>
        <w:ind w:left="0" w:right="0" w:firstLine="643" w:firstLineChars="200"/>
        <w:jc w:val="both"/>
        <w:rPr>
          <w:rFonts w:hint="default" w:ascii="仿宋_GB2312" w:eastAsia="仿宋_GB2312" w:cs="仿宋_GB2312"/>
          <w:b/>
          <w:bCs/>
          <w:kern w:val="2"/>
          <w:sz w:val="32"/>
          <w:szCs w:val="32"/>
        </w:rPr>
      </w:pPr>
      <w:r>
        <w:rPr>
          <w:rFonts w:hint="default" w:ascii="仿宋_GB2312" w:hAnsi="Times New Roman" w:eastAsia="仿宋_GB2312" w:cs="仿宋_GB2312"/>
          <w:b/>
          <w:bCs/>
          <w:kern w:val="2"/>
          <w:sz w:val="32"/>
          <w:szCs w:val="32"/>
          <w:lang w:val="en-US" w:eastAsia="zh-CN" w:bidi="ar"/>
        </w:rPr>
        <w:t xml:space="preserve"> </w:t>
      </w:r>
    </w:p>
    <w:p w14:paraId="27A15EFD"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550" w:lineRule="exact"/>
        <w:ind w:left="0" w:right="0" w:firstLine="643" w:firstLineChars="200"/>
        <w:jc w:val="both"/>
        <w:rPr>
          <w:rFonts w:hint="default" w:ascii="仿宋_GB2312" w:eastAsia="仿宋_GB2312" w:cs="仿宋_GB2312"/>
          <w:b w:val="0"/>
          <w:bCs w:val="0"/>
          <w:kern w:val="2"/>
          <w:sz w:val="32"/>
          <w:szCs w:val="32"/>
          <w:u w:val="single"/>
        </w:rPr>
      </w:pPr>
      <w:r>
        <w:rPr>
          <w:rFonts w:hint="default" w:ascii="仿宋_GB2312" w:hAnsi="Times New Roman" w:eastAsia="仿宋_GB2312" w:cs="仿宋_GB2312"/>
          <w:b/>
          <w:bCs/>
          <w:kern w:val="2"/>
          <w:sz w:val="32"/>
          <w:szCs w:val="32"/>
          <w:lang w:val="en-US" w:eastAsia="zh-CN" w:bidi="ar"/>
        </w:rPr>
        <w:t>场景名称：</w:t>
      </w:r>
      <w:r>
        <w:rPr>
          <w:rFonts w:hint="default" w:ascii="仿宋_GB2312" w:hAnsi="Times New Roman" w:eastAsia="仿宋_GB2312" w:cs="仿宋_GB2312"/>
          <w:b w:val="0"/>
          <w:bCs w:val="0"/>
          <w:kern w:val="2"/>
          <w:sz w:val="32"/>
          <w:szCs w:val="32"/>
          <w:u w:val="single"/>
          <w:lang w:val="en-US" w:eastAsia="zh-CN" w:bidi="ar"/>
        </w:rPr>
        <w:t xml:space="preserve">                                    </w:t>
      </w:r>
    </w:p>
    <w:p w14:paraId="2B5C32B5"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550" w:lineRule="exact"/>
        <w:ind w:left="0" w:right="0" w:firstLine="643" w:firstLineChars="200"/>
        <w:jc w:val="both"/>
        <w:rPr>
          <w:rFonts w:hint="default" w:ascii="仿宋_GB2312" w:eastAsia="仿宋_GB2312" w:cs="仿宋_GB2312"/>
          <w:b w:val="0"/>
          <w:bCs w:val="0"/>
          <w:kern w:val="2"/>
          <w:sz w:val="32"/>
          <w:szCs w:val="32"/>
        </w:rPr>
      </w:pPr>
      <w:r>
        <w:rPr>
          <w:rFonts w:hint="default" w:ascii="仿宋_GB2312" w:hAnsi="Times New Roman" w:eastAsia="仿宋_GB2312" w:cs="仿宋_GB2312"/>
          <w:b/>
          <w:bCs/>
          <w:kern w:val="2"/>
          <w:sz w:val="32"/>
          <w:szCs w:val="32"/>
          <w:lang w:val="en-US" w:eastAsia="zh-CN" w:bidi="ar"/>
        </w:rPr>
        <w:t>牵头单位：</w:t>
      </w:r>
      <w:r>
        <w:rPr>
          <w:rFonts w:hint="default" w:ascii="仿宋_GB2312" w:hAnsi="Times New Roman" w:eastAsia="仿宋_GB2312" w:cs="仿宋_GB2312"/>
          <w:b w:val="0"/>
          <w:bCs w:val="0"/>
          <w:kern w:val="2"/>
          <w:sz w:val="32"/>
          <w:szCs w:val="32"/>
          <w:u w:val="single"/>
          <w:lang w:val="en-US" w:eastAsia="zh-CN" w:bidi="ar"/>
        </w:rPr>
        <w:t xml:space="preserve">                                    </w:t>
      </w:r>
    </w:p>
    <w:p w14:paraId="59C9E2AF"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550" w:lineRule="exact"/>
        <w:ind w:left="0" w:right="0" w:firstLine="643" w:firstLineChars="200"/>
        <w:jc w:val="both"/>
        <w:rPr>
          <w:rFonts w:hint="default" w:ascii="仿宋_GB2312" w:eastAsia="仿宋_GB2312" w:cs="仿宋_GB2312"/>
          <w:b w:val="0"/>
          <w:bCs w:val="0"/>
          <w:kern w:val="2"/>
          <w:sz w:val="32"/>
          <w:szCs w:val="32"/>
        </w:rPr>
      </w:pPr>
      <w:r>
        <w:rPr>
          <w:rFonts w:hint="default" w:ascii="仿宋_GB2312" w:hAnsi="Times New Roman" w:eastAsia="仿宋_GB2312" w:cs="仿宋_GB2312"/>
          <w:b/>
          <w:bCs/>
          <w:kern w:val="2"/>
          <w:sz w:val="32"/>
          <w:szCs w:val="32"/>
          <w:lang w:val="en-US" w:eastAsia="zh-CN" w:bidi="ar"/>
        </w:rPr>
        <w:t>参与单位：</w:t>
      </w:r>
      <w:r>
        <w:rPr>
          <w:rFonts w:hint="default" w:ascii="仿宋_GB2312" w:hAnsi="Times New Roman" w:eastAsia="仿宋_GB2312" w:cs="仿宋_GB2312"/>
          <w:b w:val="0"/>
          <w:bCs w:val="0"/>
          <w:kern w:val="2"/>
          <w:sz w:val="32"/>
          <w:szCs w:val="32"/>
          <w:u w:val="single"/>
          <w:lang w:val="en-US" w:eastAsia="zh-CN" w:bidi="ar"/>
        </w:rPr>
        <w:t xml:space="preserve">                                    </w:t>
      </w:r>
    </w:p>
    <w:p w14:paraId="6D77F076"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550" w:lineRule="exact"/>
        <w:ind w:left="0" w:right="0" w:firstLine="643" w:firstLineChars="200"/>
        <w:jc w:val="both"/>
        <w:rPr>
          <w:rFonts w:hint="default" w:ascii="仿宋_GB2312" w:eastAsia="仿宋_GB2312" w:cs="仿宋_GB2312"/>
          <w:b w:val="0"/>
          <w:bCs w:val="0"/>
          <w:kern w:val="2"/>
          <w:sz w:val="32"/>
          <w:szCs w:val="32"/>
        </w:rPr>
      </w:pPr>
      <w:r>
        <w:rPr>
          <w:rFonts w:hint="default" w:ascii="仿宋_GB2312" w:hAnsi="Times New Roman" w:eastAsia="仿宋_GB2312" w:cs="仿宋_GB2312"/>
          <w:b/>
          <w:bCs/>
          <w:kern w:val="2"/>
          <w:sz w:val="32"/>
          <w:szCs w:val="32"/>
          <w:lang w:val="en-US" w:eastAsia="zh-CN" w:bidi="ar"/>
        </w:rPr>
        <w:t>负 责 人：</w:t>
      </w:r>
      <w:r>
        <w:rPr>
          <w:rFonts w:hint="default" w:ascii="仿宋_GB2312" w:hAnsi="Times New Roman" w:eastAsia="仿宋_GB2312" w:cs="仿宋_GB2312"/>
          <w:b w:val="0"/>
          <w:bCs w:val="0"/>
          <w:kern w:val="2"/>
          <w:sz w:val="32"/>
          <w:szCs w:val="32"/>
          <w:u w:val="single"/>
          <w:lang w:val="en-US" w:eastAsia="zh-CN" w:bidi="ar"/>
        </w:rPr>
        <w:t xml:space="preserve">                                    </w:t>
      </w:r>
    </w:p>
    <w:p w14:paraId="68862CA1"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550" w:lineRule="exact"/>
        <w:ind w:left="0" w:right="0" w:firstLine="643" w:firstLineChars="200"/>
        <w:jc w:val="both"/>
        <w:rPr>
          <w:rFonts w:hint="default" w:ascii="仿宋_GB2312" w:eastAsia="仿宋_GB2312" w:cs="仿宋_GB2312"/>
          <w:b w:val="0"/>
          <w:bCs w:val="0"/>
          <w:kern w:val="2"/>
          <w:sz w:val="32"/>
          <w:szCs w:val="32"/>
          <w:u w:val="single"/>
        </w:rPr>
      </w:pPr>
      <w:r>
        <w:rPr>
          <w:rFonts w:hint="default" w:ascii="仿宋_GB2312" w:hAnsi="Times New Roman" w:eastAsia="仿宋_GB2312" w:cs="仿宋_GB2312"/>
          <w:b/>
          <w:bCs/>
          <w:kern w:val="2"/>
          <w:sz w:val="32"/>
          <w:szCs w:val="32"/>
          <w:lang w:val="en-US" w:eastAsia="zh-CN" w:bidi="ar"/>
        </w:rPr>
        <w:t>联系方式：</w:t>
      </w:r>
      <w:r>
        <w:rPr>
          <w:rFonts w:hint="default" w:ascii="仿宋_GB2312" w:hAnsi="Times New Roman" w:eastAsia="仿宋_GB2312" w:cs="仿宋_GB2312"/>
          <w:b w:val="0"/>
          <w:bCs w:val="0"/>
          <w:kern w:val="2"/>
          <w:sz w:val="32"/>
          <w:szCs w:val="32"/>
          <w:u w:val="single"/>
          <w:lang w:val="en-US" w:eastAsia="zh-CN" w:bidi="ar"/>
        </w:rPr>
        <w:t xml:space="preserve">                                    </w:t>
      </w:r>
    </w:p>
    <w:p w14:paraId="27E476B5"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550" w:lineRule="exact"/>
        <w:ind w:left="0" w:right="0" w:firstLine="640" w:firstLineChars="200"/>
        <w:jc w:val="both"/>
        <w:rPr>
          <w:rFonts w:hint="default" w:ascii="仿宋_GB2312" w:eastAsia="仿宋_GB2312" w:cs="仿宋_GB2312"/>
          <w:b w:val="0"/>
          <w:bCs w:val="0"/>
          <w:kern w:val="2"/>
          <w:sz w:val="32"/>
          <w:szCs w:val="32"/>
        </w:rPr>
      </w:pPr>
      <w:r>
        <w:rPr>
          <w:rFonts w:hint="default" w:ascii="仿宋_GB2312" w:hAnsi="Times New Roman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t xml:space="preserve"> </w:t>
      </w:r>
    </w:p>
    <w:p w14:paraId="32B355D7"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550" w:lineRule="exact"/>
        <w:ind w:left="0" w:right="0" w:firstLine="640" w:firstLineChars="200"/>
        <w:jc w:val="both"/>
        <w:rPr>
          <w:rFonts w:hint="default" w:ascii="仿宋_GB2312" w:eastAsia="仿宋_GB2312" w:cs="仿宋_GB2312"/>
          <w:b w:val="0"/>
          <w:bCs w:val="0"/>
          <w:kern w:val="2"/>
          <w:sz w:val="32"/>
          <w:szCs w:val="32"/>
        </w:rPr>
      </w:pPr>
      <w:r>
        <w:rPr>
          <w:rFonts w:hint="default" w:ascii="仿宋_GB2312" w:hAnsi="Times New Roman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t xml:space="preserve"> </w:t>
      </w:r>
    </w:p>
    <w:p w14:paraId="3D628357"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550" w:lineRule="exact"/>
        <w:ind w:left="0" w:right="0" w:firstLine="640" w:firstLineChars="200"/>
        <w:jc w:val="both"/>
        <w:rPr>
          <w:rFonts w:hint="default" w:ascii="仿宋_GB2312" w:eastAsia="仿宋_GB2312" w:cs="仿宋_GB2312"/>
          <w:b w:val="0"/>
          <w:bCs w:val="0"/>
          <w:kern w:val="2"/>
          <w:sz w:val="32"/>
          <w:szCs w:val="32"/>
        </w:rPr>
      </w:pPr>
      <w:r>
        <w:rPr>
          <w:rFonts w:hint="default" w:ascii="仿宋_GB2312" w:hAnsi="Times New Roman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t xml:space="preserve"> </w:t>
      </w:r>
    </w:p>
    <w:p w14:paraId="71FAACA7"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550" w:lineRule="exact"/>
        <w:ind w:left="0" w:right="0" w:firstLine="640" w:firstLineChars="200"/>
        <w:jc w:val="both"/>
        <w:rPr>
          <w:rFonts w:hint="default" w:ascii="仿宋_GB2312" w:eastAsia="仿宋_GB2312" w:cs="仿宋_GB2312"/>
          <w:b w:val="0"/>
          <w:bCs w:val="0"/>
          <w:kern w:val="2"/>
          <w:sz w:val="32"/>
          <w:szCs w:val="32"/>
        </w:rPr>
      </w:pPr>
      <w:r>
        <w:rPr>
          <w:rFonts w:hint="default" w:ascii="仿宋_GB2312" w:hAnsi="Times New Roman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t xml:space="preserve"> </w:t>
      </w:r>
    </w:p>
    <w:p w14:paraId="652FBEEF"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550" w:lineRule="exact"/>
        <w:ind w:left="0" w:right="0" w:firstLine="640" w:firstLineChars="200"/>
        <w:jc w:val="both"/>
        <w:rPr>
          <w:rFonts w:hint="default" w:ascii="仿宋_GB2312" w:eastAsia="仿宋_GB2312" w:cs="仿宋_GB2312"/>
          <w:b w:val="0"/>
          <w:bCs w:val="0"/>
          <w:kern w:val="2"/>
          <w:sz w:val="32"/>
          <w:szCs w:val="32"/>
        </w:rPr>
      </w:pPr>
      <w:r>
        <w:rPr>
          <w:rFonts w:hint="default" w:ascii="仿宋_GB2312" w:hAnsi="Times New Roman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t xml:space="preserve"> </w:t>
      </w:r>
    </w:p>
    <w:p w14:paraId="3D717FFF"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550" w:lineRule="exact"/>
        <w:ind w:left="0" w:right="0" w:firstLine="640" w:firstLineChars="200"/>
        <w:jc w:val="both"/>
        <w:rPr>
          <w:rFonts w:hint="default" w:ascii="仿宋_GB2312" w:eastAsia="仿宋_GB2312" w:cs="仿宋_GB2312"/>
          <w:b w:val="0"/>
          <w:bCs w:val="0"/>
          <w:kern w:val="2"/>
          <w:sz w:val="32"/>
          <w:szCs w:val="32"/>
        </w:rPr>
      </w:pPr>
      <w:r>
        <w:rPr>
          <w:rFonts w:hint="default" w:ascii="仿宋_GB2312" w:hAnsi="Times New Roman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t xml:space="preserve"> </w:t>
      </w:r>
    </w:p>
    <w:p w14:paraId="4F8703AB"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550" w:lineRule="exact"/>
        <w:ind w:left="0" w:right="0"/>
        <w:jc w:val="center"/>
        <w:rPr>
          <w:rFonts w:hint="default" w:ascii="仿宋_GB2312" w:eastAsia="仿宋_GB2312" w:cs="仿宋_GB2312"/>
          <w:b w:val="0"/>
          <w:bCs w:val="0"/>
          <w:kern w:val="2"/>
          <w:sz w:val="32"/>
          <w:szCs w:val="32"/>
        </w:rPr>
      </w:pPr>
      <w:r>
        <w:rPr>
          <w:rFonts w:hint="default" w:ascii="仿宋_GB2312" w:hAnsi="Times New Roman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t>202X 年 XX 月 XX  日</w:t>
      </w:r>
    </w:p>
    <w:p w14:paraId="6336F89E">
      <w:pPr>
        <w:rPr>
          <w:rFonts w:hint="default" w:ascii="仿宋_GB2312" w:eastAsia="仿宋_GB2312" w:cs="仿宋_GB2312"/>
          <w:b w:val="0"/>
          <w:bCs w:val="0"/>
          <w:kern w:val="2"/>
          <w:sz w:val="32"/>
          <w:szCs w:val="32"/>
        </w:rPr>
        <w:sectPr>
          <w:pgSz w:w="11900" w:h="16832"/>
          <w:pgMar w:top="2098" w:right="1474" w:bottom="1984" w:left="1587" w:header="850" w:footer="1417" w:gutter="0"/>
          <w:pgNumType w:fmt="decimal"/>
          <w:cols w:space="720" w:num="1"/>
          <w:docGrid w:type="lines" w:linePitch="1" w:charSpace="0"/>
        </w:sectPr>
      </w:pPr>
    </w:p>
    <w:p w14:paraId="603DBF03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center"/>
        <w:outlineLvl w:val="2"/>
        <w:rPr>
          <w:rFonts w:hint="default" w:ascii="Times New Roman" w:hAnsi="Times New Roman" w:eastAsia="仿宋_GB2312" w:cs="Times New Roman"/>
          <w:kern w:val="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ar"/>
        </w:rPr>
        <w:t>场景基本情况表</w:t>
      </w:r>
      <w:r>
        <w:rPr>
          <w:rFonts w:hint="default" w:ascii="Times New Roman" w:hAnsi="Times New Roman" w:eastAsia="仿宋_GB2312" w:cs="Times New Roman"/>
          <w:kern w:val="2"/>
          <w:sz w:val="44"/>
          <w:szCs w:val="44"/>
          <w:lang w:val="en-US" w:eastAsia="zh-CN" w:bidi="ar"/>
        </w:rPr>
        <w:t xml:space="preserve"> 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2"/>
        <w:gridCol w:w="3241"/>
        <w:gridCol w:w="1477"/>
        <w:gridCol w:w="2269"/>
      </w:tblGrid>
      <w:tr w14:paraId="493CB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8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FFC8D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CN" w:bidi="ar"/>
              </w:rPr>
              <w:t>场景名称</w:t>
            </w:r>
          </w:p>
        </w:tc>
        <w:tc>
          <w:tcPr>
            <w:tcW w:w="41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C2CA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</w:rPr>
            </w:pPr>
          </w:p>
        </w:tc>
      </w:tr>
      <w:tr w14:paraId="36B5A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8E28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CN" w:bidi="ar"/>
              </w:rPr>
              <w:t>申报类别</w:t>
            </w:r>
          </w:p>
          <w:p w14:paraId="4A8838C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（主选一项）</w:t>
            </w:r>
          </w:p>
        </w:tc>
        <w:tc>
          <w:tcPr>
            <w:tcW w:w="41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54438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eastAsia" w:ascii="方正仿宋_GBK" w:hAnsi="方正仿宋_GBK" w:eastAsia="华文中宋" w:cs="方正仿宋_GBK"/>
                <w:kern w:val="2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公共数据开放</w:t>
            </w:r>
            <w:r>
              <w:rPr>
                <w:rFonts w:hint="default" w:ascii="等线" w:hAnsi="等线" w:eastAsia="仿宋" w:cs="Times New Roman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default" w:ascii="等线" w:hAnsi="等线" w:eastAsia="等线" w:cs="等线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公共数据授权运营</w:t>
            </w:r>
            <w:r>
              <w:rPr>
                <w:rFonts w:hint="default" w:ascii="等线" w:hAnsi="等线" w:eastAsia="仿宋" w:cs="Times New Roman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default" w:ascii="等线" w:hAnsi="等线" w:eastAsia="等线" w:cs="等线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</w:p>
        </w:tc>
      </w:tr>
      <w:tr w14:paraId="78E9C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9" w:hRule="atLeast"/>
        </w:trPr>
        <w:tc>
          <w:tcPr>
            <w:tcW w:w="8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4C7CE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CN" w:bidi="ar"/>
              </w:rPr>
              <w:t>申报方向</w:t>
            </w:r>
          </w:p>
          <w:p w14:paraId="2D0C07FC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（主选一项）</w:t>
            </w:r>
          </w:p>
        </w:tc>
        <w:tc>
          <w:tcPr>
            <w:tcW w:w="41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62796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等线" w:hAnsi="等线" w:eastAsia="仿宋" w:cs="Times New Roman"/>
                <w:kern w:val="2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交通运输</w:t>
            </w:r>
            <w:r>
              <w:rPr>
                <w:rFonts w:hint="default" w:ascii="等线" w:hAnsi="等线" w:eastAsia="仿宋" w:cs="Times New Roman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default" w:ascii="等线" w:hAnsi="等线" w:eastAsia="等线" w:cs="等线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物流贸易</w:t>
            </w:r>
            <w:r>
              <w:rPr>
                <w:rFonts w:hint="default" w:ascii="等线" w:hAnsi="等线" w:eastAsia="仿宋" w:cs="Times New Roman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default" w:ascii="等线" w:hAnsi="等线" w:eastAsia="等线" w:cs="等线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卫星遥感</w:t>
            </w:r>
            <w:r>
              <w:rPr>
                <w:rFonts w:hint="default" w:ascii="等线" w:hAnsi="等线" w:eastAsia="仿宋" w:cs="Times New Roman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default" w:ascii="等线" w:hAnsi="等线" w:eastAsia="等线" w:cs="等线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低空经济</w:t>
            </w:r>
            <w:r>
              <w:rPr>
                <w:rFonts w:hint="default" w:ascii="等线" w:hAnsi="等线" w:eastAsia="仿宋" w:cs="Times New Roman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default" w:ascii="等线" w:hAnsi="等线" w:eastAsia="等线" w:cs="等线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金融服务</w:t>
            </w:r>
          </w:p>
          <w:p w14:paraId="2691FDBE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等线" w:hAnsi="等线" w:eastAsia="仿宋" w:cs="Times New Roman"/>
                <w:kern w:val="2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气象服务</w:t>
            </w:r>
            <w:r>
              <w:rPr>
                <w:rFonts w:hint="default" w:ascii="等线" w:hAnsi="等线" w:eastAsia="仿宋" w:cs="Times New Roman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default" w:ascii="等线" w:hAnsi="等线" w:eastAsia="等线" w:cs="等线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自然资源</w:t>
            </w:r>
            <w:r>
              <w:rPr>
                <w:rFonts w:hint="default" w:ascii="等线" w:hAnsi="等线" w:eastAsia="仿宋" w:cs="Times New Roman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default" w:ascii="等线" w:hAnsi="等线" w:eastAsia="等线" w:cs="等线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医疗健康</w:t>
            </w:r>
            <w:r>
              <w:rPr>
                <w:rFonts w:hint="default" w:ascii="等线" w:hAnsi="等线" w:eastAsia="仿宋" w:cs="Times New Roman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default" w:ascii="等线" w:hAnsi="等线" w:eastAsia="等线" w:cs="等线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绿色低碳</w:t>
            </w:r>
            <w:r>
              <w:rPr>
                <w:rFonts w:hint="default" w:ascii="等线" w:hAnsi="等线" w:eastAsia="仿宋" w:cs="Times New Roman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default" w:ascii="等线" w:hAnsi="等线" w:eastAsia="等线" w:cs="等线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生态环境保护</w:t>
            </w:r>
          </w:p>
          <w:p w14:paraId="4D44EDB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等线" w:hAnsi="等线" w:eastAsia="仿宋" w:cs="Times New Roman"/>
                <w:kern w:val="2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就业创业</w:t>
            </w:r>
            <w:r>
              <w:rPr>
                <w:rFonts w:hint="default" w:ascii="等线" w:hAnsi="等线" w:eastAsia="仿宋" w:cs="Times New Roman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default" w:ascii="等线" w:hAnsi="等线" w:eastAsia="等线" w:cs="等线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社会保险</w:t>
            </w:r>
            <w:r>
              <w:rPr>
                <w:rFonts w:hint="default" w:ascii="等线" w:hAnsi="等线" w:eastAsia="仿宋" w:cs="Times New Roman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default" w:ascii="等线" w:hAnsi="等线" w:eastAsia="等线" w:cs="等线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社会信用</w:t>
            </w:r>
            <w:r>
              <w:rPr>
                <w:rFonts w:hint="default" w:ascii="等线" w:hAnsi="等线" w:eastAsia="仿宋" w:cs="Times New Roman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default" w:ascii="等线" w:hAnsi="等线" w:eastAsia="等线" w:cs="等线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科技教育</w:t>
            </w:r>
            <w:r>
              <w:rPr>
                <w:rFonts w:hint="default" w:ascii="等线" w:hAnsi="等线" w:eastAsia="仿宋" w:cs="Times New Roman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default" w:ascii="等线" w:hAnsi="等线" w:eastAsia="等线" w:cs="等线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文化旅游消费</w:t>
            </w:r>
          </w:p>
          <w:p w14:paraId="6A4FEF89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等线" w:hAnsi="等线" w:eastAsia="仿宋" w:cs="Times New Roman"/>
                <w:kern w:val="2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农业农村</w:t>
            </w:r>
            <w:r>
              <w:rPr>
                <w:rFonts w:hint="default" w:ascii="等线" w:hAnsi="等线" w:eastAsia="仿宋" w:cs="Times New Roman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default" w:ascii="等线" w:hAnsi="等线" w:eastAsia="等线" w:cs="等线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智能驾驶</w:t>
            </w:r>
            <w:r>
              <w:rPr>
                <w:rFonts w:hint="default" w:ascii="等线" w:hAnsi="等线" w:eastAsia="仿宋" w:cs="Times New Roman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default" w:ascii="等线" w:hAnsi="等线" w:eastAsia="等线" w:cs="等线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社会管理</w:t>
            </w:r>
            <w:r>
              <w:rPr>
                <w:rFonts w:hint="default" w:ascii="等线" w:hAnsi="等线" w:eastAsia="仿宋" w:cs="Times New Roman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default" w:ascii="等线" w:hAnsi="等线" w:eastAsia="等线" w:cs="等线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工业制造</w:t>
            </w:r>
            <w:r>
              <w:rPr>
                <w:rFonts w:hint="default" w:ascii="等线" w:hAnsi="等线" w:eastAsia="等线" w:cs="等线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民营经济发展</w:t>
            </w:r>
          </w:p>
          <w:p w14:paraId="72ED65B9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等线" w:hAnsi="等线" w:eastAsia="仿宋" w:cs="Times New Roman"/>
                <w:kern w:val="2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经济运行</w:t>
            </w:r>
            <w:r>
              <w:rPr>
                <w:rFonts w:hint="default" w:ascii="等线" w:hAnsi="等线" w:eastAsia="等线" w:cs="等线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应急管理</w:t>
            </w:r>
            <w:r>
              <w:rPr>
                <w:rFonts w:hint="default" w:ascii="等线" w:hAnsi="等线" w:eastAsia="等线" w:cs="等线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知识产权</w:t>
            </w:r>
            <w:r>
              <w:rPr>
                <w:rFonts w:hint="default" w:ascii="等线" w:hAnsi="等线" w:eastAsia="等线" w:cs="等线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海洋经济</w:t>
            </w:r>
            <w:r>
              <w:rPr>
                <w:rFonts w:hint="default" w:ascii="等线" w:hAnsi="等线" w:eastAsia="等线" w:cs="等线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人工智能</w:t>
            </w:r>
          </w:p>
          <w:p w14:paraId="69B6D7D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等线" w:hAnsi="等线" w:eastAsia="仿宋" w:cs="Times New Roman"/>
                <w:kern w:val="2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具身智能</w:t>
            </w:r>
            <w:r>
              <w:rPr>
                <w:rFonts w:hint="default" w:ascii="等线" w:hAnsi="等线" w:eastAsia="等线" w:cs="等线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数字经济</w:t>
            </w:r>
            <w:r>
              <w:rPr>
                <w:rFonts w:hint="default" w:ascii="等线" w:hAnsi="等线" w:eastAsia="等线" w:cs="等线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乡村振兴</w:t>
            </w:r>
            <w:r>
              <w:rPr>
                <w:rFonts w:hint="default" w:ascii="等线" w:hAnsi="等线" w:eastAsia="等线" w:cs="等线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银发经济</w:t>
            </w:r>
            <w:r>
              <w:rPr>
                <w:rFonts w:hint="default" w:ascii="等线" w:hAnsi="等线" w:eastAsia="等线" w:cs="等线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智能制造</w:t>
            </w:r>
          </w:p>
          <w:p w14:paraId="6AF1CB0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等线" w:hAnsi="等线" w:eastAsia="仿宋" w:cs="Times New Roman"/>
                <w:kern w:val="2"/>
                <w:sz w:val="21"/>
                <w:szCs w:val="21"/>
                <w:u w:val="single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智慧城市</w:t>
            </w:r>
            <w:r>
              <w:rPr>
                <w:rFonts w:hint="default" w:ascii="等线" w:hAnsi="等线" w:eastAsia="等线" w:cs="等线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助残托育</w:t>
            </w:r>
            <w:r>
              <w:rPr>
                <w:rFonts w:hint="default" w:ascii="等线" w:hAnsi="等线" w:eastAsia="等线" w:cs="等线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新能源</w:t>
            </w:r>
            <w:r>
              <w:rPr>
                <w:rFonts w:hint="default" w:ascii="等线" w:hAnsi="等线" w:eastAsia="等线" w:cs="等线"/>
                <w:kern w:val="2"/>
                <w:sz w:val="21"/>
                <w:szCs w:val="21"/>
                <w:lang w:val="en-US" w:eastAsia="zh-CN" w:bidi="ar"/>
              </w:rPr>
              <w:t xml:space="preserve">    </w:t>
            </w: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碳中和</w:t>
            </w:r>
            <w:r>
              <w:rPr>
                <w:rFonts w:hint="default" w:ascii="等线" w:hAnsi="等线" w:eastAsia="等线" w:cs="等线"/>
                <w:kern w:val="2"/>
                <w:sz w:val="21"/>
                <w:szCs w:val="21"/>
                <w:lang w:val="en-US" w:eastAsia="zh-CN" w:bidi="ar"/>
              </w:rPr>
              <w:t xml:space="preserve">    </w:t>
            </w: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其他</w:t>
            </w:r>
            <w:r>
              <w:rPr>
                <w:rFonts w:hint="default" w:ascii="等线" w:hAnsi="等线" w:eastAsia="等线" w:cs="等线"/>
                <w:kern w:val="2"/>
                <w:sz w:val="21"/>
                <w:szCs w:val="21"/>
                <w:u w:val="single"/>
                <w:lang w:val="en-US" w:eastAsia="zh-CN" w:bidi="ar"/>
              </w:rPr>
              <w:t xml:space="preserve">        </w:t>
            </w:r>
          </w:p>
        </w:tc>
      </w:tr>
      <w:tr w14:paraId="0CF1E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F5CB9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CN" w:bidi="ar"/>
              </w:rPr>
              <w:t>牵头单位</w:t>
            </w:r>
          </w:p>
        </w:tc>
        <w:tc>
          <w:tcPr>
            <w:tcW w:w="1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B39AD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F6DE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CN" w:bidi="ar"/>
              </w:rPr>
              <w:t>负责人</w:t>
            </w:r>
          </w:p>
          <w:p w14:paraId="5292DC3D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CN" w:bidi="ar"/>
              </w:rPr>
              <w:t>联系方式</w:t>
            </w:r>
          </w:p>
        </w:tc>
        <w:tc>
          <w:tcPr>
            <w:tcW w:w="13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E3EA5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</w:rPr>
            </w:pPr>
          </w:p>
        </w:tc>
      </w:tr>
      <w:tr w14:paraId="5F348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3D576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CN" w:bidi="ar"/>
              </w:rPr>
              <w:t>参与单位</w:t>
            </w:r>
          </w:p>
        </w:tc>
        <w:tc>
          <w:tcPr>
            <w:tcW w:w="41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ADFB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</w:rPr>
            </w:pPr>
          </w:p>
        </w:tc>
      </w:tr>
      <w:tr w14:paraId="3AF02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3148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CN" w:bidi="ar"/>
              </w:rPr>
              <w:t>场景要点</w:t>
            </w:r>
          </w:p>
        </w:tc>
      </w:tr>
      <w:tr w14:paraId="3E09C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4" w:hRule="atLeast"/>
        </w:trPr>
        <w:tc>
          <w:tcPr>
            <w:tcW w:w="8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3AB4C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CN" w:bidi="ar"/>
              </w:rPr>
              <w:t>场景概述</w:t>
            </w:r>
          </w:p>
        </w:tc>
        <w:tc>
          <w:tcPr>
            <w:tcW w:w="41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6B2B01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</w:rPr>
            </w:pPr>
          </w:p>
          <w:p w14:paraId="6075E763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"/>
              </w:rPr>
              <w:t>（不超过500字）</w:t>
            </w:r>
          </w:p>
          <w:p w14:paraId="4908AAB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</w:rPr>
            </w:pPr>
          </w:p>
        </w:tc>
      </w:tr>
      <w:tr w14:paraId="18F08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</w:trPr>
        <w:tc>
          <w:tcPr>
            <w:tcW w:w="8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A9FF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CN" w:bidi="ar"/>
              </w:rPr>
              <w:t>开发利用的公共数据</w:t>
            </w:r>
          </w:p>
        </w:tc>
        <w:tc>
          <w:tcPr>
            <w:tcW w:w="41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6654BA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</w:rPr>
            </w:pPr>
          </w:p>
          <w:p w14:paraId="0682FE5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</w:rPr>
            </w:pPr>
          </w:p>
        </w:tc>
      </w:tr>
      <w:tr w14:paraId="28D6C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8" w:hRule="atLeast"/>
        </w:trPr>
        <w:tc>
          <w:tcPr>
            <w:tcW w:w="8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2E89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CN" w:bidi="ar"/>
              </w:rPr>
              <w:t>预期成果</w:t>
            </w:r>
          </w:p>
        </w:tc>
        <w:tc>
          <w:tcPr>
            <w:tcW w:w="41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AE0370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</w:rPr>
            </w:pPr>
          </w:p>
          <w:p w14:paraId="3C31170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</w:rPr>
            </w:pPr>
          </w:p>
          <w:p w14:paraId="41A7F0F0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"/>
              </w:rPr>
              <w:t>（不超过600字）</w:t>
            </w:r>
          </w:p>
          <w:p w14:paraId="776BEDB8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</w:rPr>
            </w:pPr>
          </w:p>
          <w:p w14:paraId="423C5A96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</w:rPr>
            </w:pPr>
          </w:p>
        </w:tc>
      </w:tr>
    </w:tbl>
    <w:p w14:paraId="5CDB85CC"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500" w:lineRule="exact"/>
        <w:ind w:left="0" w:right="0" w:firstLine="640" w:firstLineChars="200"/>
        <w:jc w:val="both"/>
        <w:outlineLvl w:val="2"/>
        <w:rPr>
          <w:rFonts w:hint="default" w:ascii="Times New Roman" w:hAnsi="Times New Roman" w:eastAsia="黑体" w:cs="Times New Roman"/>
          <w:kern w:val="2"/>
          <w:sz w:val="32"/>
          <w:szCs w:val="32"/>
        </w:rPr>
      </w:pPr>
      <w:r>
        <w:rPr>
          <w:rFonts w:hint="default" w:ascii="黑体" w:hAnsi="宋体" w:eastAsia="黑体" w:cs="黑体"/>
          <w:kern w:val="2"/>
          <w:sz w:val="32"/>
          <w:szCs w:val="32"/>
          <w:lang w:val="en-US" w:eastAsia="zh-CN" w:bidi="ar"/>
        </w:rPr>
        <w:t>一、工作基础</w:t>
      </w:r>
    </w:p>
    <w:p w14:paraId="4615387E"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500" w:lineRule="exact"/>
        <w:ind w:left="0" w:right="0" w:firstLine="640"/>
        <w:jc w:val="both"/>
        <w:rPr>
          <w:rFonts w:hint="default" w:ascii="Times New Roman" w:hAnsi="Times New Roman" w:eastAsia="方正楷体_GBK" w:cs="Times New Roman"/>
          <w:kern w:val="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（描述已开展的工作情况，包含政策文件制定情况、数据资源现状、技术平台建设情况等。）</w:t>
      </w:r>
    </w:p>
    <w:p w14:paraId="6B841150"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500" w:lineRule="exact"/>
        <w:ind w:left="0" w:right="0" w:firstLine="641"/>
        <w:jc w:val="both"/>
        <w:outlineLvl w:val="2"/>
        <w:rPr>
          <w:rFonts w:hint="default" w:ascii="Times New Roman" w:hAnsi="Times New Roman" w:eastAsia="黑体" w:cs="Times New Roman"/>
          <w:kern w:val="2"/>
          <w:sz w:val="32"/>
          <w:szCs w:val="32"/>
        </w:rPr>
      </w:pPr>
      <w:r>
        <w:rPr>
          <w:rFonts w:hint="default" w:ascii="黑体" w:hAnsi="宋体" w:eastAsia="黑体" w:cs="黑体"/>
          <w:kern w:val="2"/>
          <w:sz w:val="32"/>
          <w:szCs w:val="32"/>
          <w:lang w:val="en-US" w:eastAsia="zh-CN" w:bidi="ar"/>
        </w:rPr>
        <w:t>二、建设目标</w:t>
      </w:r>
    </w:p>
    <w:p w14:paraId="70FBBD90"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500" w:lineRule="exact"/>
        <w:ind w:left="0" w:right="0" w:firstLine="640"/>
        <w:jc w:val="both"/>
        <w:rPr>
          <w:rFonts w:hint="eastAsia" w:ascii="楷体_GB2312" w:hAnsi="楷体_GB2312" w:eastAsia="楷体_GB2312" w:cs="楷体_GB2312"/>
          <w:kern w:val="2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"/>
        </w:rPr>
        <w:t>（一）拟解决的问题</w:t>
      </w:r>
    </w:p>
    <w:p w14:paraId="188F23C8"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500" w:lineRule="exact"/>
        <w:ind w:left="0" w:right="0" w:firstLine="640"/>
        <w:jc w:val="both"/>
        <w:rPr>
          <w:rFonts w:hint="default" w:ascii="仿宋_GB2312" w:eastAsia="仿宋_GB2312" w:cs="仿宋_GB2312"/>
          <w:kern w:val="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（描述场景拟重点解决的问题，分析当前存在的痛点和堵点。）</w:t>
      </w:r>
    </w:p>
    <w:p w14:paraId="6D7A34AA"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500" w:lineRule="exact"/>
        <w:ind w:left="0" w:right="0" w:firstLine="640"/>
        <w:jc w:val="both"/>
        <w:rPr>
          <w:rFonts w:hint="eastAsia" w:ascii="楷体_GB2312" w:hAnsi="楷体_GB2312" w:eastAsia="楷体_GB2312" w:cs="楷体_GB2312"/>
          <w:kern w:val="2"/>
          <w:sz w:val="32"/>
          <w:szCs w:val="32"/>
          <w:lang w:bidi="ar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"/>
        </w:rPr>
        <w:t>（二）拟达成的工作目标</w:t>
      </w:r>
    </w:p>
    <w:p w14:paraId="52BDA223"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500" w:lineRule="exact"/>
        <w:ind w:left="0" w:right="0" w:firstLine="640"/>
        <w:jc w:val="both"/>
        <w:rPr>
          <w:rFonts w:hint="default" w:ascii="仿宋_GB2312" w:eastAsia="仿宋_GB2312" w:cs="仿宋_GB2312"/>
          <w:kern w:val="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（围绕“出数据”“出应用”“出产业”“出模式”等方面描述场景建设要达成的目标。）</w:t>
      </w:r>
    </w:p>
    <w:p w14:paraId="51FADDD6"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500" w:lineRule="exact"/>
        <w:ind w:left="0" w:right="0" w:firstLine="641"/>
        <w:jc w:val="both"/>
        <w:outlineLvl w:val="2"/>
        <w:rPr>
          <w:rFonts w:hint="default" w:ascii="Times New Roman" w:hAnsi="Times New Roman" w:eastAsia="黑体" w:cs="Times New Roman"/>
          <w:kern w:val="2"/>
          <w:sz w:val="32"/>
          <w:szCs w:val="32"/>
        </w:rPr>
      </w:pPr>
      <w:r>
        <w:rPr>
          <w:rFonts w:hint="default" w:ascii="黑体" w:hAnsi="宋体" w:eastAsia="黑体" w:cs="黑体"/>
          <w:kern w:val="2"/>
          <w:sz w:val="32"/>
          <w:szCs w:val="32"/>
          <w:lang w:val="en-US" w:eastAsia="zh-CN" w:bidi="ar"/>
        </w:rPr>
        <w:t>三、总体思路</w:t>
      </w:r>
    </w:p>
    <w:p w14:paraId="6B729A3A"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500" w:lineRule="exact"/>
        <w:ind w:left="0" w:right="0" w:firstLine="640"/>
        <w:jc w:val="both"/>
        <w:rPr>
          <w:rFonts w:hint="default" w:ascii="Times New Roman" w:hAnsi="Times New Roman" w:eastAsia="方正楷体_GBK" w:cs="Times New Roman"/>
          <w:kern w:val="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（描述公共数据开发利用模式与创新举措。）</w:t>
      </w:r>
    </w:p>
    <w:p w14:paraId="1FCB6CE3"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520" w:lineRule="exact"/>
        <w:ind w:left="0" w:right="0" w:firstLine="641"/>
        <w:jc w:val="both"/>
        <w:outlineLvl w:val="2"/>
        <w:rPr>
          <w:rFonts w:hint="default" w:ascii="Times New Roman" w:hAnsi="Times New Roman" w:eastAsia="黑体" w:cs="Times New Roman"/>
          <w:kern w:val="2"/>
          <w:sz w:val="32"/>
          <w:szCs w:val="32"/>
        </w:rPr>
      </w:pPr>
      <w:r>
        <w:rPr>
          <w:rFonts w:hint="default" w:ascii="黑体" w:hAnsi="宋体" w:eastAsia="黑体" w:cs="黑体"/>
          <w:kern w:val="2"/>
          <w:sz w:val="32"/>
          <w:szCs w:val="32"/>
          <w:lang w:val="en-US" w:eastAsia="zh-CN" w:bidi="ar"/>
        </w:rPr>
        <w:t>四、建设方案</w:t>
      </w:r>
    </w:p>
    <w:p w14:paraId="5E9C3C20"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520" w:lineRule="exact"/>
        <w:ind w:left="0" w:right="0" w:firstLine="640"/>
        <w:jc w:val="both"/>
        <w:rPr>
          <w:rFonts w:hint="eastAsia" w:ascii="楷体_GB2312" w:hAnsi="楷体_GB2312" w:eastAsia="楷体_GB2312" w:cs="楷体_GB2312"/>
          <w:kern w:val="2"/>
          <w:sz w:val="32"/>
          <w:szCs w:val="32"/>
          <w:lang w:bidi="ar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"/>
        </w:rPr>
        <w:t>（一）场景建设架构图</w:t>
      </w:r>
    </w:p>
    <w:p w14:paraId="4D94CABC">
      <w:pPr>
        <w:keepNext w:val="0"/>
        <w:keepLines w:val="0"/>
        <w:widowControl/>
        <w:suppressLineNumbers w:val="0"/>
        <w:jc w:val="center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instrText xml:space="preserve">INCLUDEPICTURE \d "http://wpscloud.fj.cegn.cn:8003/weboffice/api/v3/office/copy/SllxYzI5R3BuaVZLRGJpQzJtRzI2ZTdNMzd5R2U4TGw4Y3Jwdy9KaUhhd3BobFk1bjZYYzlkQU5tLzRzMHBIcVd6S1N2K3FGWXJGMlF4YlU0aHM2UlEwUld1VWt5Y3NpcEE1aGNkTWw0ZUwrS0hhVU5BY0sydWtEM01qTmZyVlhWZWorTzlBdEFENWorampJcUkwT3FmbUNyQmVvZnY2UjBIRmF0U0FnSndQNlM4V3BOLzlaalJWTFNzdnVvbHlJZy81R214T2Nna2U3dWk4ck5VVTdSTnlhazhJWDZDUU85ZXp5cXU1OUpzcm1GbWV3ampUN2JwajlzUlFjMWx3emRPZ3BYbzhHS0pGSWROZz0=/attach/object/c591089c62fce00b0686c01ea226ba9d03afc5ff?" \* MERGEFORMATINET </w:instrTex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separate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4914900" cy="3267075"/>
            <wp:effectExtent l="0" t="0" r="0" b="9525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end"/>
      </w:r>
    </w:p>
    <w:p w14:paraId="58BB4D57">
      <w:pPr>
        <w:keepNext w:val="0"/>
        <w:keepLines w:val="0"/>
        <w:widowControl w:val="0"/>
        <w:suppressLineNumbers w:val="0"/>
        <w:spacing w:before="0" w:beforeAutospacing="0" w:after="0" w:afterAutospacing="0" w:line="320" w:lineRule="exact"/>
        <w:ind w:left="0" w:right="0"/>
        <w:jc w:val="center"/>
        <w:rPr>
          <w:rFonts w:hint="eastAsia" w:ascii="Times New Roman" w:hAnsi="Times New Roman" w:eastAsia="方正楷体_GBK" w:cs="Times New Roman"/>
          <w:kern w:val="2"/>
          <w:sz w:val="24"/>
          <w:szCs w:val="24"/>
        </w:rPr>
      </w:pPr>
      <w:r>
        <w:rPr>
          <w:rFonts w:hint="eastAsia" w:ascii="方正楷体_GBK" w:hAnsi="方正楷体_GBK" w:eastAsia="方正楷体_GBK" w:cs="方正楷体_GBK"/>
          <w:kern w:val="2"/>
          <w:sz w:val="24"/>
          <w:szCs w:val="24"/>
          <w:lang w:val="en-US" w:eastAsia="zh-CN" w:bidi="ar"/>
        </w:rPr>
        <w:t>场景建设架构图（参考）</w:t>
      </w:r>
    </w:p>
    <w:p w14:paraId="3EB72637">
      <w:pPr>
        <w:keepNext w:val="0"/>
        <w:keepLines w:val="0"/>
        <w:widowControl w:val="0"/>
        <w:suppressLineNumbers w:val="0"/>
        <w:autoSpaceDE w:val="0"/>
        <w:spacing w:before="0" w:beforeAutospacing="0" w:after="0" w:afterAutospacing="0" w:line="520" w:lineRule="exact"/>
        <w:ind w:left="0" w:right="0" w:firstLine="640"/>
        <w:jc w:val="both"/>
        <w:rPr>
          <w:rFonts w:hint="eastAsia" w:ascii="楷体_GB2312" w:hAnsi="楷体_GB2312" w:eastAsia="楷体_GB2312" w:cs="楷体_GB2312"/>
          <w:kern w:val="2"/>
          <w:sz w:val="32"/>
          <w:szCs w:val="32"/>
          <w:lang w:bidi="ar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"/>
        </w:rPr>
        <w:t>（二）主要建设任务</w:t>
      </w:r>
    </w:p>
    <w:p w14:paraId="2D5E5699">
      <w:pPr>
        <w:keepNext w:val="0"/>
        <w:keepLines w:val="0"/>
        <w:widowControl w:val="0"/>
        <w:suppressLineNumbers w:val="0"/>
        <w:spacing w:before="0" w:beforeAutospacing="0" w:after="0" w:afterAutospacing="0" w:line="520" w:lineRule="exact"/>
        <w:ind w:left="0" w:right="0" w:firstLine="641"/>
        <w:jc w:val="both"/>
        <w:rPr>
          <w:rFonts w:hint="default" w:ascii="仿宋_GB2312" w:eastAsia="仿宋_GB2312" w:cs="仿宋_GB2312"/>
          <w:kern w:val="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（围绕建设目标对任务进行分解，从数据资源体系（数据集）方案、数据应用方案、数据基础设施与安全方案、制度机制建设方案等方面，说明具体场景建设任务。在数据资源体系（数据集）方案中列出场景建设所需要的数据资源清单。）</w:t>
      </w:r>
    </w:p>
    <w:p w14:paraId="1E0A2B4E">
      <w:pPr>
        <w:keepNext w:val="0"/>
        <w:keepLines w:val="0"/>
        <w:widowControl w:val="0"/>
        <w:suppressLineNumbers w:val="0"/>
        <w:spacing w:before="0" w:beforeAutospacing="0" w:after="0" w:afterAutospacing="0" w:line="588" w:lineRule="exact"/>
        <w:ind w:left="0" w:right="0"/>
        <w:jc w:val="center"/>
        <w:rPr>
          <w:rFonts w:hint="default" w:ascii="Times New Roman" w:hAnsi="Times New Roman" w:eastAsia="方正楷体_GBK" w:cs="Times New Roman"/>
          <w:kern w:val="2"/>
          <w:sz w:val="30"/>
          <w:szCs w:val="30"/>
        </w:rPr>
      </w:pPr>
      <w:r>
        <w:rPr>
          <w:rFonts w:hint="eastAsia" w:ascii="方正楷体_GBK" w:hAnsi="方正楷体_GBK" w:eastAsia="方正楷体_GBK" w:cs="方正楷体_GBK"/>
          <w:kern w:val="2"/>
          <w:sz w:val="30"/>
          <w:szCs w:val="30"/>
          <w:lang w:val="en-US" w:eastAsia="zh-CN" w:bidi="ar"/>
        </w:rPr>
        <w:t>数据资源需求清单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4"/>
        <w:gridCol w:w="2125"/>
        <w:gridCol w:w="2125"/>
        <w:gridCol w:w="2148"/>
      </w:tblGrid>
      <w:tr w14:paraId="23B5D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16B79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8" w:lineRule="exact"/>
              <w:ind w:left="0" w:right="0"/>
              <w:jc w:val="center"/>
              <w:rPr>
                <w:rFonts w:hint="default" w:ascii="Times New Roman" w:hAnsi="Times New Roman" w:eastAsia="方正楷体_GBK" w:cs="Times New Roman"/>
                <w:kern w:val="2"/>
                <w:sz w:val="32"/>
                <w:szCs w:val="32"/>
              </w:rPr>
            </w:pPr>
            <w:r>
              <w:rPr>
                <w:rFonts w:hint="eastAsia" w:ascii="方正楷体_GBK" w:hAnsi="方正楷体_GBK" w:eastAsia="方正楷体_GBK" w:cs="方正楷体_GBK"/>
                <w:kern w:val="2"/>
                <w:sz w:val="32"/>
                <w:szCs w:val="32"/>
                <w:lang w:val="en-US" w:eastAsia="zh-CN" w:bidi="ar"/>
              </w:rPr>
              <w:t>数据来源</w:t>
            </w: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3B23A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8" w:lineRule="exact"/>
              <w:ind w:left="0" w:leftChars="0" w:right="0" w:firstLine="0" w:firstLineChars="0"/>
              <w:jc w:val="center"/>
              <w:rPr>
                <w:rFonts w:hint="eastAsia" w:ascii="Times New Roman" w:hAnsi="Times New Roman" w:eastAsia="方正楷体_GBK" w:cs="Times New Roman"/>
                <w:kern w:val="2"/>
                <w:sz w:val="32"/>
                <w:szCs w:val="32"/>
              </w:rPr>
            </w:pPr>
            <w:r>
              <w:rPr>
                <w:rFonts w:hint="eastAsia" w:ascii="方正楷体_GBK" w:hAnsi="方正楷体_GBK" w:eastAsia="方正楷体_GBK" w:cs="方正楷体_GBK"/>
                <w:kern w:val="2"/>
                <w:sz w:val="32"/>
                <w:szCs w:val="32"/>
                <w:lang w:val="en-US" w:eastAsia="zh-CN" w:bidi="ar"/>
              </w:rPr>
              <w:t>数据名称</w:t>
            </w: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3EE7D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8" w:lineRule="exact"/>
              <w:ind w:left="0" w:right="0"/>
              <w:jc w:val="center"/>
              <w:rPr>
                <w:rFonts w:hint="eastAsia" w:ascii="Times New Roman" w:hAnsi="Times New Roman" w:eastAsia="方正楷体_GBK" w:cs="Times New Roman"/>
                <w:kern w:val="2"/>
                <w:sz w:val="32"/>
                <w:szCs w:val="32"/>
              </w:rPr>
            </w:pPr>
            <w:r>
              <w:rPr>
                <w:rFonts w:hint="eastAsia" w:ascii="方正楷体_GBK" w:hAnsi="方正楷体_GBK" w:eastAsia="方正楷体_GBK" w:cs="方正楷体_GBK"/>
                <w:kern w:val="2"/>
                <w:sz w:val="32"/>
                <w:szCs w:val="32"/>
                <w:lang w:val="en-US" w:eastAsia="zh-CN" w:bidi="ar"/>
              </w:rPr>
              <w:t>数据类型</w:t>
            </w: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D8E0D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8" w:lineRule="exact"/>
              <w:ind w:left="0" w:right="0"/>
              <w:jc w:val="center"/>
              <w:rPr>
                <w:rFonts w:hint="eastAsia" w:ascii="Times New Roman" w:hAnsi="Times New Roman" w:eastAsia="方正楷体_GBK" w:cs="Times New Roman"/>
                <w:kern w:val="2"/>
                <w:sz w:val="32"/>
                <w:szCs w:val="32"/>
              </w:rPr>
            </w:pPr>
            <w:r>
              <w:rPr>
                <w:rFonts w:hint="eastAsia" w:ascii="方正楷体_GBK" w:hAnsi="方正楷体_GBK" w:eastAsia="方正楷体_GBK" w:cs="方正楷体_GBK"/>
                <w:kern w:val="2"/>
                <w:sz w:val="32"/>
                <w:szCs w:val="32"/>
                <w:lang w:val="en-US" w:eastAsia="zh-CN" w:bidi="ar"/>
              </w:rPr>
              <w:t>现状说明</w:t>
            </w:r>
          </w:p>
        </w:tc>
      </w:tr>
      <w:tr w14:paraId="73396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BA468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8" w:lineRule="exact"/>
              <w:ind w:left="0" w:right="0"/>
              <w:jc w:val="both"/>
              <w:rPr>
                <w:rFonts w:hint="default" w:ascii="Times New Roman" w:hAnsi="Times New Roman" w:eastAsia="方正楷体_GBK" w:cs="Times New Roman"/>
                <w:kern w:val="2"/>
                <w:sz w:val="32"/>
                <w:szCs w:val="32"/>
              </w:rPr>
            </w:pP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B1519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8" w:lineRule="exact"/>
              <w:ind w:left="0" w:leftChars="0" w:right="0" w:firstLine="0" w:firstLineChars="0"/>
              <w:jc w:val="both"/>
              <w:rPr>
                <w:rFonts w:hint="default" w:ascii="Times New Roman" w:hAnsi="Times New Roman" w:eastAsia="方正楷体_GBK" w:cs="Times New Roman"/>
                <w:kern w:val="2"/>
                <w:sz w:val="32"/>
                <w:szCs w:val="32"/>
              </w:rPr>
            </w:pP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EBED9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8" w:lineRule="exact"/>
              <w:ind w:left="0" w:right="0"/>
              <w:jc w:val="both"/>
              <w:rPr>
                <w:rFonts w:hint="default" w:ascii="Times New Roman" w:hAnsi="Times New Roman" w:eastAsia="方正楷体_GBK" w:cs="Times New Roman"/>
                <w:kern w:val="2"/>
                <w:sz w:val="32"/>
                <w:szCs w:val="32"/>
              </w:rPr>
            </w:pP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E6849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default" w:ascii="Times New Roman" w:hAnsi="Times New Roman" w:eastAsia="方正楷体_GBK" w:cs="Times New Roman"/>
                <w:kern w:val="2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eastAsia="zh-CN"/>
              </w:rPr>
              <w:t>（对数据现状进行简要描述，比如数据量、调用方式等。）</w:t>
            </w:r>
          </w:p>
        </w:tc>
      </w:tr>
      <w:tr w14:paraId="474C3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C6BFC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8" w:lineRule="exact"/>
              <w:ind w:left="0" w:right="0"/>
              <w:jc w:val="both"/>
              <w:rPr>
                <w:rFonts w:hint="default" w:ascii="Times New Roman" w:hAnsi="Times New Roman" w:eastAsia="方正楷体_GBK" w:cs="Times New Roman"/>
                <w:kern w:val="2"/>
                <w:sz w:val="32"/>
                <w:szCs w:val="32"/>
              </w:rPr>
            </w:pP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BC074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8" w:lineRule="exact"/>
              <w:ind w:left="0" w:leftChars="0" w:right="0" w:firstLine="0" w:firstLineChars="0"/>
              <w:jc w:val="both"/>
              <w:rPr>
                <w:rFonts w:hint="default" w:ascii="Times New Roman" w:hAnsi="Times New Roman" w:eastAsia="方正楷体_GBK" w:cs="Times New Roman"/>
                <w:kern w:val="2"/>
                <w:sz w:val="32"/>
                <w:szCs w:val="32"/>
              </w:rPr>
            </w:pP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8D6C3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8" w:lineRule="exact"/>
              <w:ind w:left="0" w:right="0"/>
              <w:jc w:val="both"/>
              <w:rPr>
                <w:rFonts w:hint="default" w:ascii="Times New Roman" w:hAnsi="Times New Roman" w:eastAsia="方正楷体_GBK" w:cs="Times New Roman"/>
                <w:kern w:val="2"/>
                <w:sz w:val="32"/>
                <w:szCs w:val="32"/>
              </w:rPr>
            </w:pP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74C38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8" w:lineRule="exact"/>
              <w:ind w:left="0" w:right="0"/>
              <w:jc w:val="both"/>
              <w:rPr>
                <w:rFonts w:hint="default" w:ascii="Times New Roman" w:hAnsi="Times New Roman" w:eastAsia="方正楷体_GBK" w:cs="Times New Roman"/>
                <w:kern w:val="2"/>
                <w:sz w:val="32"/>
                <w:szCs w:val="32"/>
              </w:rPr>
            </w:pPr>
          </w:p>
        </w:tc>
      </w:tr>
    </w:tbl>
    <w:p w14:paraId="0C7ABB2D">
      <w:pPr>
        <w:keepNext w:val="0"/>
        <w:keepLines w:val="0"/>
        <w:widowControl w:val="0"/>
        <w:suppressLineNumbers w:val="0"/>
        <w:spacing w:before="0" w:beforeAutospacing="0" w:after="0" w:afterAutospacing="0" w:line="520" w:lineRule="exact"/>
        <w:ind w:left="0" w:right="0" w:firstLine="641"/>
        <w:jc w:val="both"/>
        <w:outlineLvl w:val="2"/>
        <w:rPr>
          <w:rFonts w:hint="default" w:ascii="Times New Roman" w:hAnsi="Times New Roman" w:eastAsia="黑体" w:cs="Times New Roman"/>
          <w:kern w:val="2"/>
          <w:sz w:val="32"/>
          <w:szCs w:val="32"/>
        </w:rPr>
      </w:pPr>
      <w:r>
        <w:rPr>
          <w:rFonts w:hint="default" w:ascii="黑体" w:hAnsi="宋体" w:eastAsia="黑体" w:cs="黑体"/>
          <w:kern w:val="2"/>
          <w:sz w:val="32"/>
          <w:szCs w:val="32"/>
          <w:lang w:val="en-US" w:eastAsia="zh-CN" w:bidi="ar"/>
        </w:rPr>
        <w:t>五、预期成果</w:t>
      </w:r>
    </w:p>
    <w:p w14:paraId="604C17A4">
      <w:pPr>
        <w:keepNext w:val="0"/>
        <w:keepLines w:val="0"/>
        <w:widowControl w:val="0"/>
        <w:suppressLineNumbers w:val="0"/>
        <w:spacing w:before="0" w:beforeAutospacing="0" w:after="0" w:afterAutospacing="0" w:line="520" w:lineRule="exact"/>
        <w:ind w:left="0" w:right="0" w:firstLine="640"/>
        <w:jc w:val="both"/>
        <w:rPr>
          <w:rFonts w:hint="default" w:ascii="Times New Roman" w:hAnsi="Times New Roman" w:eastAsia="方正仿宋_GBK" w:cs="Times New Roman"/>
          <w:kern w:val="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（阐述场景建设完成后，预期取得的社会、经济效益，要有可量化的指标。）</w:t>
      </w:r>
    </w:p>
    <w:p w14:paraId="648E7DA9">
      <w:pPr>
        <w:keepNext w:val="0"/>
        <w:keepLines w:val="0"/>
        <w:widowControl w:val="0"/>
        <w:suppressLineNumbers w:val="0"/>
        <w:spacing w:before="0" w:beforeAutospacing="0" w:after="0" w:afterAutospacing="0" w:line="520" w:lineRule="exact"/>
        <w:ind w:left="0" w:right="0" w:firstLine="641"/>
        <w:jc w:val="both"/>
        <w:outlineLvl w:val="2"/>
        <w:rPr>
          <w:rFonts w:hint="default" w:ascii="Times New Roman" w:hAnsi="Times New Roman" w:eastAsia="黑体" w:cs="Times New Roman"/>
          <w:kern w:val="2"/>
          <w:sz w:val="32"/>
          <w:szCs w:val="32"/>
        </w:rPr>
      </w:pPr>
      <w:r>
        <w:rPr>
          <w:rFonts w:hint="default" w:ascii="黑体" w:hAnsi="宋体" w:eastAsia="黑体" w:cs="黑体"/>
          <w:kern w:val="2"/>
          <w:sz w:val="32"/>
          <w:szCs w:val="32"/>
          <w:lang w:val="en-US" w:eastAsia="zh-CN" w:bidi="ar"/>
        </w:rPr>
        <w:t>六、实施计划</w:t>
      </w:r>
    </w:p>
    <w:p w14:paraId="3689A5EE">
      <w:pPr>
        <w:keepNext w:val="0"/>
        <w:keepLines w:val="0"/>
        <w:widowControl w:val="0"/>
        <w:suppressLineNumbers w:val="0"/>
        <w:spacing w:before="0" w:beforeAutospacing="0" w:after="0" w:afterAutospacing="0" w:line="520" w:lineRule="exact"/>
        <w:ind w:left="0" w:right="0" w:firstLine="640"/>
        <w:jc w:val="both"/>
        <w:rPr>
          <w:rFonts w:hint="default" w:ascii="仿宋_GB2312" w:eastAsia="仿宋_GB2312" w:cs="仿宋_GB2312"/>
          <w:kern w:val="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（以3个月为单位编制时间进度计划，项目拟参与建设单位及分工，项目实施计划及关键里程碑、阶段性成果等。）</w:t>
      </w:r>
    </w:p>
    <w:p w14:paraId="711E0DE3">
      <w:pPr>
        <w:keepNext w:val="0"/>
        <w:keepLines w:val="0"/>
        <w:widowControl w:val="0"/>
        <w:suppressLineNumbers w:val="0"/>
        <w:spacing w:before="0" w:beforeAutospacing="0" w:after="0" w:afterAutospacing="0" w:line="520" w:lineRule="exact"/>
        <w:ind w:left="0" w:right="0" w:firstLine="641"/>
        <w:jc w:val="both"/>
        <w:outlineLvl w:val="2"/>
        <w:rPr>
          <w:rFonts w:hint="default" w:ascii="Times New Roman" w:hAnsi="Times New Roman" w:eastAsia="黑体" w:cs="Times New Roman"/>
          <w:kern w:val="2"/>
          <w:sz w:val="32"/>
          <w:szCs w:val="32"/>
        </w:rPr>
      </w:pPr>
      <w:r>
        <w:rPr>
          <w:rFonts w:hint="default" w:ascii="黑体" w:hAnsi="宋体" w:eastAsia="黑体" w:cs="黑体"/>
          <w:kern w:val="2"/>
          <w:sz w:val="32"/>
          <w:szCs w:val="32"/>
          <w:lang w:val="en-US" w:eastAsia="zh-CN" w:bidi="ar"/>
        </w:rPr>
        <w:t>七、组织保障措施</w:t>
      </w:r>
    </w:p>
    <w:p w14:paraId="47591B58">
      <w:pPr>
        <w:keepNext w:val="0"/>
        <w:keepLines w:val="0"/>
        <w:widowControl w:val="0"/>
        <w:suppressLineNumbers w:val="0"/>
        <w:spacing w:before="0" w:beforeAutospacing="0" w:after="0" w:afterAutospacing="0" w:line="520" w:lineRule="exact"/>
        <w:ind w:left="0" w:right="0" w:firstLine="640"/>
        <w:jc w:val="both"/>
        <w:rPr>
          <w:rFonts w:hint="default" w:ascii="仿宋_GB2312" w:eastAsia="仿宋_GB2312" w:cs="仿宋_GB2312"/>
          <w:kern w:val="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（明确场景培育工作的保障措施，包括组织领导、资金保障、总结宣传等。）</w:t>
      </w:r>
    </w:p>
    <w:p w14:paraId="695D9601">
      <w:pPr>
        <w:keepNext w:val="0"/>
        <w:keepLines w:val="0"/>
        <w:widowControl w:val="0"/>
        <w:suppressLineNumbers w:val="0"/>
        <w:tabs>
          <w:tab w:val="left" w:pos="5120"/>
        </w:tabs>
        <w:spacing w:before="0" w:beforeAutospacing="0" w:after="0" w:afterAutospacing="0" w:line="560" w:lineRule="exact"/>
        <w:ind w:left="0" w:right="0"/>
        <w:jc w:val="both"/>
        <w:rPr>
          <w:rFonts w:hint="default" w:ascii="Times New Roman" w:hAnsi="Times New Roman" w:eastAsia="仿宋_GB2312" w:cs="Times New Roman"/>
          <w:kern w:val="2"/>
          <w:sz w:val="28"/>
          <w:szCs w:val="28"/>
        </w:rPr>
      </w:pPr>
      <w:r>
        <w:rPr>
          <w:rFonts w:hint="default" w:ascii="Times New Roman" w:hAnsi="Times New Roman" w:eastAsia="仿宋_GB2312" w:cs="Times New Roman"/>
          <w:kern w:val="2"/>
          <w:sz w:val="28"/>
          <w:szCs w:val="28"/>
          <w:lang w:val="en-US" w:eastAsia="zh-CN" w:bidi="ar"/>
        </w:rPr>
        <w:t xml:space="preserve"> </w:t>
      </w:r>
    </w:p>
    <w:p w14:paraId="7CB7382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楷体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KSOFABDC8F89">
    <w:panose1 w:val="020B0604020202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312B61"/>
    <w:rsid w:val="1D591D83"/>
    <w:rsid w:val="1EE22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2025-12-24T00:26:00Z</dcterms:created>
  <dc:creator>Lenovo</dc:creator>
  <cp:lastModifiedBy>蒙刘</cp:lastModifiedBy>
  <dcterms:modified xsi:type="dcterms:W3CDTF">2026-03-02T09:53:28Z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F247FBA0E969483F8030CE8C47C33B90_12</vt:lpwstr>
  </property>
  <property fmtid="{D5CDD505-2E9C-101B-9397-08002B2CF9AE}" pid="4" name="KSOTemplateDocerSaveRecord">
    <vt:lpwstr>eyJoZGlkIjoiMmY0YjFjMThhOTkzZWJmZTgzZjFiNWY2ZTdmYzY1YzQiLCJ1c2VySWQiOiI0NDI4MTEzMjAifQ==</vt:lpwstr>
  </property>
</Properties>
</file>