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088" w:firstLineChars="696"/>
        <w:rPr>
          <w:rFonts w:hint="eastAsia"/>
          <w:sz w:val="30"/>
          <w:szCs w:val="30"/>
        </w:rPr>
      </w:pPr>
      <w:r>
        <w:rPr>
          <w:rFonts w:hint="eastAsia"/>
          <w:sz w:val="30"/>
          <w:szCs w:val="30"/>
        </w:rPr>
        <w:fldChar w:fldCharType="begin"/>
      </w:r>
      <w:r>
        <w:rPr>
          <w:rFonts w:hint="eastAsia"/>
          <w:sz w:val="30"/>
          <w:szCs w:val="30"/>
        </w:rPr>
        <w:instrText xml:space="preserve"> HYPERLINK "http://gcjob.bjx.com.cn/company.aspx?ID=9937958&amp;Type=3" \l "zp" </w:instrText>
      </w:r>
      <w:r>
        <w:rPr>
          <w:rFonts w:hint="eastAsia"/>
          <w:sz w:val="30"/>
          <w:szCs w:val="30"/>
        </w:rPr>
        <w:fldChar w:fldCharType="separate"/>
      </w:r>
      <w:r>
        <w:rPr>
          <w:rFonts w:hint="eastAsia"/>
          <w:sz w:val="30"/>
          <w:szCs w:val="30"/>
        </w:rPr>
        <w:t>福建永福电力设计股份有限公司</w:t>
      </w:r>
      <w:r>
        <w:rPr>
          <w:rFonts w:hint="eastAsia"/>
          <w:sz w:val="30"/>
          <w:szCs w:val="30"/>
        </w:rPr>
        <w:fldChar w:fldCharType="end"/>
      </w:r>
    </w:p>
    <w:p>
      <w:pPr>
        <w:rPr>
          <w:b/>
        </w:rPr>
      </w:pPr>
      <w:r>
        <w:rPr>
          <w:rFonts w:hint="eastAsia"/>
          <w:b/>
        </w:rPr>
        <w:t>一、</w:t>
      </w:r>
      <w:r>
        <w:rPr>
          <w:rFonts w:hint="eastAsia"/>
          <w:b/>
        </w:rPr>
        <w:fldChar w:fldCharType="begin"/>
      </w:r>
      <w:r>
        <w:rPr>
          <w:rFonts w:hint="eastAsia"/>
          <w:b/>
        </w:rPr>
        <w:instrText xml:space="preserve"> HYPERLINK "http://gcjob.bjx.com.cn/company.aspx?ID=9937958&amp;Type=3" \l "zp" </w:instrText>
      </w:r>
      <w:r>
        <w:rPr>
          <w:rFonts w:hint="eastAsia"/>
          <w:b/>
        </w:rPr>
        <w:fldChar w:fldCharType="separate"/>
      </w:r>
      <w:r>
        <w:rPr>
          <w:rFonts w:hint="eastAsia"/>
          <w:b/>
        </w:rPr>
        <w:t>企业简介</w:t>
      </w:r>
      <w:r>
        <w:rPr>
          <w:rFonts w:hint="eastAsia"/>
          <w:b/>
        </w:rPr>
        <w:fldChar w:fldCharType="end"/>
      </w:r>
    </w:p>
    <w:p>
      <w:pPr>
        <w:ind w:firstLine="435"/>
        <w:rPr>
          <w:rFonts w:hint="eastAsia"/>
        </w:rPr>
      </w:pPr>
      <w:r>
        <w:rPr>
          <w:rFonts w:hint="eastAsia"/>
        </w:rPr>
        <w:t>（</w:t>
      </w:r>
      <w:r>
        <w:rPr>
          <w:rFonts w:hint="eastAsia"/>
        </w:rPr>
        <w:fldChar w:fldCharType="begin"/>
      </w:r>
      <w:r>
        <w:rPr>
          <w:rFonts w:hint="eastAsia"/>
        </w:rPr>
        <w:instrText xml:space="preserve"> HYPERLINK "http://gcjob.bjx.com.cn/company.aspx?ID=9937958&amp;Type=3" \l "zp" </w:instrText>
      </w:r>
      <w:r>
        <w:rPr>
          <w:rFonts w:hint="eastAsia"/>
        </w:rPr>
        <w:fldChar w:fldCharType="separate"/>
      </w:r>
      <w:r>
        <w:rPr>
          <w:rFonts w:hint="eastAsia"/>
        </w:rPr>
        <w:t>原福建永福工程顾问有限公司</w:t>
      </w:r>
      <w:r>
        <w:rPr>
          <w:rFonts w:hint="eastAsia"/>
        </w:rPr>
        <w:fldChar w:fldCharType="end"/>
      </w:r>
      <w:r>
        <w:rPr>
          <w:rFonts w:hint="eastAsia"/>
        </w:rPr>
        <w:t>）成立于1994年，注册资本金10506万元。公司主要从事电力工程勘察设计（含规划咨询）、EPC工程总承包等电力工程技术服务。公司及子公司的主要产品（服务）包括：电力规划和工程建设前期咨询、发电工程勘察设计、输变电工程勘察设计、EPC工程总承包等。公司同国家电网、多家大型发电集团、上海电气、中石化、中海油、中国机械进出口（集团）有限公司、中国技术进出口总公司等大型国有企业及其下属公司等优质高端客户建立了稳定的合作关系。</w:t>
      </w:r>
    </w:p>
    <w:p>
      <w:pPr>
        <w:ind w:firstLine="435"/>
        <w:rPr>
          <w:rFonts w:hint="eastAsia"/>
        </w:rPr>
      </w:pPr>
      <w:r>
        <w:rPr>
          <w:rFonts w:hint="eastAsia"/>
        </w:rPr>
        <w:t>公司为福建省高新技术企业，拥有工程设计（电力行业）甲级、工程勘察专业类甲级、工程咨询（火电及新能源专业）甲级等资质，是国内少数能够从事大型发电及输变电工程勘察设计和EPC工程总承包的企业之一，也是目前国内同类电力行业甲级勘察设计单位中少数民营企业之一。</w:t>
      </w:r>
    </w:p>
    <w:p>
      <w:pPr>
        <w:ind w:firstLine="435"/>
        <w:rPr>
          <w:rFonts w:hint="eastAsia"/>
        </w:rPr>
      </w:pPr>
      <w:r>
        <w:rPr>
          <w:rFonts w:hint="eastAsia"/>
        </w:rPr>
        <w:t>公司发展战略目标明确、决策高效、经营自主性强、组织架构科学合理，能快速地应对市场变化，自主制定人才引进、激励和淘汰机制。公司通过核心管理和技术人员持股安排，吸引了大批优秀人才，并充分调动了员工的积极性、主动性，具有高度的凝聚力和创新能力。</w:t>
      </w:r>
    </w:p>
    <w:p>
      <w:pPr>
        <w:ind w:firstLine="435"/>
        <w:rPr>
          <w:rFonts w:hint="eastAsia"/>
        </w:rPr>
      </w:pPr>
      <w:r>
        <w:rPr>
          <w:rFonts w:hint="eastAsia"/>
        </w:rPr>
        <w:t>公司自成立以来，承担或参与了100多项国家与省级重点工程的勘察设计任务，以及多项国家或行业标准编制任务，多次获得国家及省部级优质工程奖项。2014年度、2015年度，公司连续两年入选福建省建筑业龙头企业名单，被中国勘察设计协会评为优秀民营设计企业、全国勘察设计行业创优型企业。</w:t>
      </w:r>
    </w:p>
    <w:p>
      <w:pPr>
        <w:ind w:firstLine="435"/>
        <w:rPr>
          <w:rFonts w:hint="eastAsia" w:eastAsia="微软雅黑"/>
          <w:lang w:eastAsia="zh-CN"/>
        </w:rPr>
      </w:pPr>
      <w:r>
        <w:rPr>
          <w:rFonts w:hint="eastAsia"/>
        </w:rPr>
        <w:t>公司立足福建辐射全国，并紧随国家“一带一路”战略，努力开拓海外业务，现已形成省内、省外、国外共进发展的局面。今后，公司将以“为社会创造精品，为股东创造价值，为员工创造幸福”为使命，秉承“以人为本、诚信服务、不断追求、和谐共进”的核心价值观，努力实现“以创新为驱动的国际知名电力设计咨询公司”的战略目标。</w:t>
      </w:r>
      <w:bookmarkStart w:id="0" w:name="_GoBack"/>
      <w:bookmarkEnd w:id="0"/>
    </w:p>
    <w:p>
      <w:pPr>
        <w:rPr>
          <w:rFonts w:hint="eastAsia" w:eastAsia="微软雅黑"/>
          <w:lang w:eastAsia="zh-CN"/>
        </w:rPr>
      </w:pPr>
      <w:r>
        <w:rPr>
          <w:rFonts w:hint="eastAsia" w:eastAsia="微软雅黑"/>
          <w:lang w:eastAsia="zh-CN"/>
        </w:rPr>
        <w:drawing>
          <wp:inline distT="0" distB="0" distL="114300" distR="114300">
            <wp:extent cx="5166995" cy="1697355"/>
            <wp:effectExtent l="0" t="0" r="14605" b="17145"/>
            <wp:docPr id="3" name="图片 3" descr="709a4f19c987a6d3675b277fc1f1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9a4f19c987a6d3675b277fc1f16f7"/>
                    <pic:cNvPicPr>
                      <a:picLocks noChangeAspect="1"/>
                    </pic:cNvPicPr>
                  </pic:nvPicPr>
                  <pic:blipFill>
                    <a:blip r:embed="rId4"/>
                    <a:stretch>
                      <a:fillRect/>
                    </a:stretch>
                  </pic:blipFill>
                  <pic:spPr>
                    <a:xfrm>
                      <a:off x="0" y="0"/>
                      <a:ext cx="5166995" cy="1697355"/>
                    </a:xfrm>
                    <a:prstGeom prst="rect">
                      <a:avLst/>
                    </a:prstGeom>
                  </pic:spPr>
                </pic:pic>
              </a:graphicData>
            </a:graphic>
          </wp:inline>
        </w:drawing>
      </w:r>
      <w:r>
        <w:rPr>
          <w:rFonts w:hint="eastAsia" w:eastAsia="微软雅黑"/>
          <w:lang w:eastAsia="zh-CN"/>
        </w:rPr>
        <w:drawing>
          <wp:inline distT="0" distB="0" distL="114300" distR="114300">
            <wp:extent cx="5268595" cy="2636520"/>
            <wp:effectExtent l="0" t="0" r="8255" b="11430"/>
            <wp:docPr id="4" name="图片 4" descr="3c8e06237dc256ba651298487147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c8e06237dc256ba651298487147fcc"/>
                    <pic:cNvPicPr>
                      <a:picLocks noChangeAspect="1"/>
                    </pic:cNvPicPr>
                  </pic:nvPicPr>
                  <pic:blipFill>
                    <a:blip r:embed="rId5"/>
                    <a:stretch>
                      <a:fillRect/>
                    </a:stretch>
                  </pic:blipFill>
                  <pic:spPr>
                    <a:xfrm>
                      <a:off x="0" y="0"/>
                      <a:ext cx="5268595" cy="2636520"/>
                    </a:xfrm>
                    <a:prstGeom prst="rect">
                      <a:avLst/>
                    </a:prstGeom>
                  </pic:spPr>
                </pic:pic>
              </a:graphicData>
            </a:graphic>
          </wp:inline>
        </w:drawing>
      </w:r>
      <w:r>
        <w:rPr>
          <w:rFonts w:hint="eastAsia" w:eastAsia="微软雅黑"/>
          <w:lang w:eastAsia="zh-CN"/>
        </w:rPr>
        <w:drawing>
          <wp:inline distT="0" distB="0" distL="114300" distR="114300">
            <wp:extent cx="5273675" cy="2075180"/>
            <wp:effectExtent l="0" t="0" r="3175" b="1270"/>
            <wp:docPr id="5" name="图片 5" descr="477e5a3e61fb7c3a087ff23565a9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77e5a3e61fb7c3a087ff23565a988d"/>
                    <pic:cNvPicPr>
                      <a:picLocks noChangeAspect="1"/>
                    </pic:cNvPicPr>
                  </pic:nvPicPr>
                  <pic:blipFill>
                    <a:blip r:embed="rId6"/>
                    <a:stretch>
                      <a:fillRect/>
                    </a:stretch>
                  </pic:blipFill>
                  <pic:spPr>
                    <a:xfrm>
                      <a:off x="0" y="0"/>
                      <a:ext cx="5273675" cy="2075180"/>
                    </a:xfrm>
                    <a:prstGeom prst="rect">
                      <a:avLst/>
                    </a:prstGeom>
                  </pic:spPr>
                </pic:pic>
              </a:graphicData>
            </a:graphic>
          </wp:inline>
        </w:drawing>
      </w:r>
    </w:p>
    <w:p>
      <w:pPr>
        <w:rPr>
          <w:b/>
        </w:rPr>
      </w:pPr>
      <w:r>
        <w:rPr>
          <w:rFonts w:hint="eastAsia"/>
          <w:b/>
          <w:lang w:eastAsia="zh-CN"/>
        </w:rPr>
        <w:t>二</w:t>
      </w:r>
      <w:r>
        <w:rPr>
          <w:rFonts w:hint="eastAsia"/>
          <w:b/>
        </w:rPr>
        <w:t>、</w:t>
      </w:r>
      <w:r>
        <w:rPr>
          <w:rFonts w:hint="eastAsia"/>
          <w:b/>
        </w:rPr>
        <w:fldChar w:fldCharType="begin"/>
      </w:r>
      <w:r>
        <w:rPr>
          <w:rFonts w:hint="eastAsia"/>
          <w:b/>
        </w:rPr>
        <w:instrText xml:space="preserve"> HYPERLINK "http://gdjob.bjx.com.cn/my/Account/Register" </w:instrText>
      </w:r>
      <w:r>
        <w:rPr>
          <w:rFonts w:hint="eastAsia"/>
          <w:b/>
        </w:rPr>
        <w:fldChar w:fldCharType="separate"/>
      </w:r>
      <w:r>
        <w:rPr>
          <w:rFonts w:hint="eastAsia"/>
          <w:b/>
        </w:rPr>
        <w:t>招聘需求</w:t>
      </w:r>
      <w:r>
        <w:rPr>
          <w:rFonts w:hint="eastAsia"/>
          <w:b/>
        </w:rPr>
        <w:fldChar w:fldCharType="end"/>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"https://gcjob.bjx.com.cn/job.aspx?id=1437136" \t "https://gcjob.bjx.com.cn/_blank" </w:instrText>
            </w:r>
            <w:r>
              <w:rPr>
                <w:rFonts w:hint="eastAsia"/>
                <w:lang w:val="en-US" w:eastAsia="zh-CN"/>
              </w:rPr>
              <w:fldChar w:fldCharType="separate"/>
            </w:r>
            <w:r>
              <w:rPr>
                <w:rFonts w:hint="default"/>
                <w:lang w:val="en-US" w:eastAsia="zh-CN"/>
              </w:rPr>
              <w:t>算机/软件工程</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t>地</w:t>
            </w:r>
            <w:r>
              <w:rPr>
                <w:rFonts w:hint="eastAsia"/>
                <w:lang w:val="en-US" w:eastAsia="zh-CN"/>
              </w:rPr>
              <w:fldChar w:fldCharType="begin"/>
            </w:r>
            <w:r>
              <w:rPr>
                <w:rFonts w:hint="eastAsia"/>
                <w:lang w:val="en-US" w:eastAsia="zh-CN"/>
              </w:rPr>
              <w:instrText xml:space="preserve"> HYPERLINK "https://gcjob.bjx.com.cn/job.aspx?id=1437131" \t "https://gcjob.bjx.com.cn/_blank" </w:instrText>
            </w:r>
            <w:r>
              <w:rPr>
                <w:rFonts w:hint="eastAsia"/>
                <w:lang w:val="en-US" w:eastAsia="zh-CN"/>
              </w:rPr>
              <w:fldChar w:fldCharType="separate"/>
            </w:r>
            <w:r>
              <w:rPr>
                <w:rFonts w:hint="default"/>
                <w:lang w:val="en-US" w:eastAsia="zh-CN"/>
              </w:rPr>
              <w:t>理信息系统（GIS）</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"https://gcjob.bjx.com.cn/job.aspx?id=1437137" \t "https://gcjob.bjx.com.cn/_blank" </w:instrText>
            </w:r>
            <w:r>
              <w:rPr>
                <w:rFonts w:hint="eastAsia"/>
                <w:lang w:val="en-US" w:eastAsia="zh-CN"/>
              </w:rPr>
              <w:fldChar w:fldCharType="separate"/>
            </w:r>
            <w:r>
              <w:rPr>
                <w:rFonts w:hint="default"/>
                <w:lang w:val="en-US" w:eastAsia="zh-CN"/>
              </w:rPr>
              <w:t>法学类</w:t>
            </w:r>
            <w:r>
              <w:rPr>
                <w:rFonts w:hint="default"/>
                <w:lang w:val="en-US" w:eastAsia="zh-CN"/>
              </w:rPr>
              <w:fldChar w:fldCharType="end"/>
            </w:r>
          </w:p>
        </w:tc>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"https://gcjob.bjx.com.cn/job.aspx?id=1437139" \t "https://gcjob.bjx.com.cn/_blank" </w:instrText>
            </w:r>
            <w:r>
              <w:rPr>
                <w:rFonts w:hint="eastAsia"/>
                <w:lang w:val="en-US" w:eastAsia="zh-CN"/>
              </w:rPr>
              <w:fldChar w:fldCharType="separate"/>
            </w:r>
            <w:r>
              <w:rPr>
                <w:rFonts w:hint="default"/>
                <w:lang w:val="en-US" w:eastAsia="zh-CN"/>
              </w:rPr>
              <w:t>会计、财务等相关专业</w:t>
            </w:r>
            <w:r>
              <w:rPr>
                <w:rFonts w:hint="default"/>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t>结构工程</w:t>
            </w:r>
          </w:p>
          <w:p>
            <w:pPr>
              <w:widowControl w:val="0"/>
              <w:jc w:val="both"/>
              <w:rPr>
                <w:rFonts w:hint="eastAsia"/>
                <w:lang w:val="en-US" w:eastAsia="zh-CN"/>
              </w:rPr>
            </w:pP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"https://gcjob.bjx.com.cn/job.aspx?id=1357720" \t "https://gcjob.bjx.com.cn/_blank" </w:instrText>
            </w:r>
            <w:r>
              <w:rPr>
                <w:rFonts w:hint="eastAsia"/>
                <w:lang w:val="en-US" w:eastAsia="zh-CN"/>
              </w:rPr>
              <w:fldChar w:fldCharType="separate"/>
            </w:r>
            <w:r>
              <w:rPr>
                <w:rFonts w:hint="default"/>
                <w:lang w:val="en-US" w:eastAsia="zh-CN"/>
              </w:rPr>
              <w:t>海洋测绘</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"https://gcjob.bjx.com.cn/job.aspx?id=1437114" \t "https://gcjob.bjx.com.cn/_blank" </w:instrText>
            </w:r>
            <w:r>
              <w:rPr>
                <w:rFonts w:hint="eastAsia"/>
                <w:lang w:val="en-US" w:eastAsia="zh-CN"/>
              </w:rPr>
              <w:fldChar w:fldCharType="separate"/>
            </w:r>
            <w:r>
              <w:rPr>
                <w:rFonts w:hint="default"/>
                <w:lang w:val="en-US" w:eastAsia="zh-CN"/>
              </w:rPr>
              <w:t>海上风电设计</w:t>
            </w:r>
            <w:r>
              <w:rPr>
                <w:rFonts w:hint="default"/>
                <w:lang w:val="en-US" w:eastAsia="zh-CN"/>
              </w:rPr>
              <w:fldChar w:fldCharType="end"/>
            </w:r>
          </w:p>
        </w:tc>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"https://gcjob.bjx.com.cn/job.aspx?id=1437140" \t "https://gcjob.bjx.com.cn/_blank" </w:instrText>
            </w:r>
            <w:r>
              <w:rPr>
                <w:rFonts w:hint="eastAsia"/>
                <w:lang w:val="en-US" w:eastAsia="zh-CN"/>
              </w:rPr>
              <w:fldChar w:fldCharType="separate"/>
            </w:r>
            <w:r>
              <w:rPr>
                <w:rFonts w:hint="default"/>
                <w:lang w:val="en-US" w:eastAsia="zh-CN"/>
              </w:rPr>
              <w:t>档案学、情报学</w:t>
            </w:r>
            <w:r>
              <w:rPr>
                <w:rFonts w:hint="default"/>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"https://gcjob.bjx.com.cn/job.aspx?id=1357711" \t "https://gcjob.bjx.com.cn/_blank" </w:instrText>
            </w:r>
            <w:r>
              <w:rPr>
                <w:rFonts w:hint="eastAsia"/>
                <w:lang w:val="en-US" w:eastAsia="zh-CN"/>
              </w:rPr>
              <w:fldChar w:fldCharType="separate"/>
            </w:r>
            <w:r>
              <w:rPr>
                <w:rFonts w:hint="default"/>
                <w:lang w:val="en-US" w:eastAsia="zh-CN"/>
              </w:rPr>
              <w:t>电力系统及其自动化</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"https://gcjob.bjx.com.cn/job.aspx?id=1357721" \t "https://gcjob.bjx.com.cn/_blank" </w:instrText>
            </w:r>
            <w:r>
              <w:rPr>
                <w:rFonts w:hint="eastAsia"/>
                <w:lang w:val="en-US" w:eastAsia="zh-CN"/>
              </w:rPr>
              <w:fldChar w:fldCharType="separate"/>
            </w:r>
            <w:r>
              <w:rPr>
                <w:rFonts w:hint="default"/>
                <w:lang w:val="en-US" w:eastAsia="zh-CN"/>
              </w:rPr>
              <w:t>航空摄影测量</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"https://gcjob.bjx.com.cn/job.aspx?id=1437116" \t "https://gcjob.bjx.com.cn/_blank" </w:instrText>
            </w:r>
            <w:r>
              <w:rPr>
                <w:rFonts w:hint="eastAsia"/>
                <w:lang w:val="en-US" w:eastAsia="zh-CN"/>
              </w:rPr>
              <w:fldChar w:fldCharType="separate"/>
            </w:r>
            <w:r>
              <w:rPr>
                <w:rFonts w:hint="default"/>
                <w:lang w:val="en-US" w:eastAsia="zh-CN"/>
              </w:rPr>
              <w:t>建筑设计</w:t>
            </w:r>
            <w:r>
              <w:rPr>
                <w:rFonts w:hint="default"/>
                <w:lang w:val="en-US" w:eastAsia="zh-CN"/>
              </w:rPr>
              <w:fldChar w:fldCharType="end"/>
            </w:r>
          </w:p>
        </w:tc>
        <w:tc>
          <w:tcPr>
            <w:tcW w:w="2130" w:type="dxa"/>
          </w:tcPr>
          <w:p>
            <w:pPr>
              <w:widowControl w:val="0"/>
              <w:jc w:val="both"/>
              <w:rPr>
                <w:rFonts w:ascii="Arial" w:hAnsi="Arial" w:eastAsia="宋体" w:cs="Arial"/>
                <w:i w:val="0"/>
                <w:caps w:val="0"/>
                <w:color w:val="FF0000"/>
                <w:spacing w:val="0"/>
                <w:sz w:val="20"/>
                <w:szCs w:val="20"/>
                <w:u w:val="single"/>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"https://gcjob.bjx.com.cn/job.aspx?id=1357713" \t "https://gcjob.bjx.com.cn/_blank" </w:instrText>
            </w:r>
            <w:r>
              <w:rPr>
                <w:rFonts w:hint="eastAsia"/>
                <w:lang w:val="en-US" w:eastAsia="zh-CN"/>
              </w:rPr>
              <w:fldChar w:fldCharType="separate"/>
            </w:r>
            <w:r>
              <w:rPr>
                <w:rFonts w:hint="default"/>
                <w:lang w:val="en-US" w:eastAsia="zh-CN"/>
              </w:rPr>
              <w:t>工程造价（土建）</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"https://gcjob.bjx.com.cn/job.aspx?id=1357722" \t "https://gcjob.bjx.com.cn/_blank" </w:instrText>
            </w:r>
            <w:r>
              <w:rPr>
                <w:rFonts w:hint="eastAsia"/>
                <w:lang w:val="en-US" w:eastAsia="zh-CN"/>
              </w:rPr>
              <w:fldChar w:fldCharType="separate"/>
            </w:r>
            <w:r>
              <w:rPr>
                <w:rFonts w:hint="default"/>
                <w:lang w:val="en-US" w:eastAsia="zh-CN"/>
              </w:rPr>
              <w:t>岩土工程</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"https://gcjob.bjx.com.cn/job.aspx?id=1437119" \t "https://gcjob.bjx.com.cn/_blank" </w:instrText>
            </w:r>
            <w:r>
              <w:rPr>
                <w:rFonts w:hint="eastAsia"/>
                <w:lang w:val="en-US" w:eastAsia="zh-CN"/>
              </w:rPr>
              <w:fldChar w:fldCharType="separate"/>
            </w:r>
            <w:r>
              <w:rPr>
                <w:rFonts w:hint="default"/>
                <w:lang w:val="en-US" w:eastAsia="zh-CN"/>
              </w:rPr>
              <w:t>总图设计</w:t>
            </w:r>
            <w:r>
              <w:rPr>
                <w:rFonts w:hint="default"/>
                <w:lang w:val="en-US" w:eastAsia="zh-CN"/>
              </w:rPr>
              <w:fldChar w:fldCharType="end"/>
            </w:r>
          </w:p>
        </w:tc>
        <w:tc>
          <w:tcPr>
            <w:tcW w:w="2130" w:type="dxa"/>
          </w:tcPr>
          <w:p>
            <w:pPr>
              <w:widowControl w:val="0"/>
              <w:jc w:val="both"/>
              <w:rPr>
                <w:rFonts w:ascii="Arial" w:hAnsi="Arial" w:eastAsia="宋体" w:cs="Arial"/>
                <w:i w:val="0"/>
                <w:caps w:val="0"/>
                <w:color w:val="000000"/>
                <w:spacing w:val="0"/>
                <w:sz w:val="20"/>
                <w:szCs w:val="20"/>
                <w:u w:val="none"/>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"https://gcjob.bjx.com.cn/job.aspx?id=1357714" \t "https://gcjob.bjx.com.cn/_blank" </w:instrText>
            </w:r>
            <w:r>
              <w:rPr>
                <w:rFonts w:hint="eastAsia"/>
                <w:lang w:val="en-US" w:eastAsia="zh-CN"/>
              </w:rPr>
              <w:fldChar w:fldCharType="separate"/>
            </w:r>
            <w:r>
              <w:rPr>
                <w:rFonts w:hint="default"/>
                <w:lang w:val="en-US" w:eastAsia="zh-CN"/>
              </w:rPr>
              <w:t>通信工程　</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"https://gcjob.bjx.com.cn/job.aspx?id=1437071" \t "https://gcjob.bjx.com.cn/_blank" </w:instrText>
            </w:r>
            <w:r>
              <w:rPr>
                <w:rFonts w:hint="eastAsia"/>
                <w:lang w:val="en-US" w:eastAsia="zh-CN"/>
              </w:rPr>
              <w:fldChar w:fldCharType="separate"/>
            </w:r>
            <w:r>
              <w:rPr>
                <w:rFonts w:hint="default"/>
                <w:lang w:val="en-US" w:eastAsia="zh-CN"/>
              </w:rPr>
              <w:t>电气设计</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"https://gcjob.bjx.com.cn/job.aspx?id=1437123" \t "https://gcjob.bjx.com.cn/_blank" </w:instrText>
            </w:r>
            <w:r>
              <w:rPr>
                <w:rFonts w:hint="eastAsia"/>
                <w:lang w:val="en-US" w:eastAsia="zh-CN"/>
              </w:rPr>
              <w:fldChar w:fldCharType="separate"/>
            </w:r>
            <w:r>
              <w:rPr>
                <w:rFonts w:hint="default"/>
                <w:lang w:val="en-US" w:eastAsia="zh-CN"/>
              </w:rPr>
              <w:t>测控技术与仪器</w:t>
            </w:r>
            <w:r>
              <w:rPr>
                <w:rFonts w:hint="default"/>
                <w:lang w:val="en-US" w:eastAsia="zh-CN"/>
              </w:rPr>
              <w:fldChar w:fldCharType="end"/>
            </w:r>
          </w:p>
        </w:tc>
        <w:tc>
          <w:tcPr>
            <w:tcW w:w="2130" w:type="dxa"/>
          </w:tcPr>
          <w:p>
            <w:pPr>
              <w:widowControl w:val="0"/>
              <w:jc w:val="both"/>
              <w:rPr>
                <w:rFonts w:ascii="Arial" w:hAnsi="Arial" w:eastAsia="宋体" w:cs="Arial"/>
                <w:i w:val="0"/>
                <w:caps w:val="0"/>
                <w:color w:val="000000"/>
                <w:spacing w:val="0"/>
                <w:sz w:val="20"/>
                <w:szCs w:val="20"/>
                <w:u w:val="none"/>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"https://gcjob.bjx.com.cn/job.aspx?id=1357715" \t "https://gcjob.bjx.com.cn/_blank" </w:instrText>
            </w:r>
            <w:r>
              <w:rPr>
                <w:rFonts w:hint="eastAsia"/>
                <w:lang w:val="en-US" w:eastAsia="zh-CN"/>
              </w:rPr>
              <w:fldChar w:fldCharType="separate"/>
            </w:r>
            <w:r>
              <w:rPr>
                <w:rFonts w:hint="default"/>
                <w:lang w:val="en-US" w:eastAsia="zh-CN"/>
              </w:rPr>
              <w:t>自动化\过程测量与仪表控制</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"https://gcjob.bjx.com.cn/job.aspx?id=1437107" \t "https://gcjob.bjx.com.cn/_blank" </w:instrText>
            </w:r>
            <w:r>
              <w:rPr>
                <w:rFonts w:hint="eastAsia"/>
                <w:lang w:val="en-US" w:eastAsia="zh-CN"/>
              </w:rPr>
              <w:fldChar w:fldCharType="separate"/>
            </w:r>
            <w:r>
              <w:rPr>
                <w:rFonts w:hint="default"/>
                <w:lang w:val="en-US" w:eastAsia="zh-CN"/>
              </w:rPr>
              <w:t>热能与动力工程</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"https://gcjob.bjx.com.cn/job.aspx?id=1437128" \t "https://gcjob.bjx.com.cn/_blank" </w:instrText>
            </w:r>
            <w:r>
              <w:rPr>
                <w:rFonts w:hint="eastAsia"/>
                <w:lang w:val="en-US" w:eastAsia="zh-CN"/>
              </w:rPr>
              <w:fldChar w:fldCharType="separate"/>
            </w:r>
            <w:r>
              <w:rPr>
                <w:rFonts w:hint="default"/>
                <w:lang w:val="en-US" w:eastAsia="zh-CN"/>
              </w:rPr>
              <w:t>给排水设计</w:t>
            </w:r>
            <w:r>
              <w:rPr>
                <w:rFonts w:hint="default"/>
                <w:lang w:val="en-US" w:eastAsia="zh-CN"/>
              </w:rPr>
              <w:fldChar w:fldCharType="end"/>
            </w:r>
          </w:p>
        </w:tc>
        <w:tc>
          <w:tcPr>
            <w:tcW w:w="2130" w:type="dxa"/>
          </w:tcPr>
          <w:p>
            <w:pPr>
              <w:widowControl w:val="0"/>
              <w:jc w:val="both"/>
              <w:rPr>
                <w:rFonts w:ascii="Arial" w:hAnsi="Arial" w:eastAsia="宋体" w:cs="Arial"/>
                <w:i w:val="0"/>
                <w:caps w:val="0"/>
                <w:color w:val="000000"/>
                <w:spacing w:val="0"/>
                <w:sz w:val="20"/>
                <w:szCs w:val="20"/>
                <w:u w:val="none"/>
                <w:shd w:val="clear"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"https://gcjob.bjx.com.cn/job.aspx?id=1357718" \t "https://gcjob.bjx.com.cn/_blank" </w:instrText>
            </w:r>
            <w:r>
              <w:rPr>
                <w:rFonts w:hint="eastAsia"/>
                <w:lang w:val="en-US" w:eastAsia="zh-CN"/>
              </w:rPr>
              <w:fldChar w:fldCharType="separate"/>
            </w:r>
            <w:r>
              <w:rPr>
                <w:rFonts w:hint="default"/>
                <w:lang w:val="en-US" w:eastAsia="zh-CN"/>
              </w:rPr>
              <w:t>测绘工程</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"https://gcjob.bjx.com.cn/job.aspx?id=1437111" \t "https://gcjob.bjx.com.cn/_blank" </w:instrText>
            </w:r>
            <w:r>
              <w:rPr>
                <w:rFonts w:hint="eastAsia"/>
                <w:lang w:val="en-US" w:eastAsia="zh-CN"/>
              </w:rPr>
              <w:fldChar w:fldCharType="separate"/>
            </w:r>
            <w:r>
              <w:rPr>
                <w:rFonts w:hint="default"/>
                <w:lang w:val="en-US" w:eastAsia="zh-CN"/>
              </w:rPr>
              <w:t>结构工程、土木工程</w:t>
            </w:r>
            <w:r>
              <w:rPr>
                <w:rFonts w:hint="default"/>
                <w:lang w:val="en-US" w:eastAsia="zh-CN"/>
              </w:rPr>
              <w:fldChar w:fldCharType="end"/>
            </w:r>
          </w:p>
        </w:tc>
        <w:tc>
          <w:tcPr>
            <w:tcW w:w="2131" w:type="dxa"/>
          </w:tcPr>
          <w:p>
            <w:pPr>
              <w:widowControl w:val="0"/>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"https://gcjob.bjx.com.cn/job.aspx?id=1437130" \t "https://gcjob.bjx.com.cn/_blank" </w:instrText>
            </w:r>
            <w:r>
              <w:rPr>
                <w:rFonts w:hint="eastAsia"/>
                <w:lang w:val="en-US" w:eastAsia="zh-CN"/>
              </w:rPr>
              <w:fldChar w:fldCharType="separate"/>
            </w:r>
            <w:r>
              <w:rPr>
                <w:rFonts w:hint="default"/>
                <w:lang w:val="en-US" w:eastAsia="zh-CN"/>
              </w:rPr>
              <w:t>影测量与遥感</w:t>
            </w:r>
            <w:r>
              <w:rPr>
                <w:rFonts w:hint="default"/>
                <w:lang w:val="en-US" w:eastAsia="zh-CN"/>
              </w:rPr>
              <w:fldChar w:fldCharType="end"/>
            </w:r>
          </w:p>
        </w:tc>
        <w:tc>
          <w:tcPr>
            <w:tcW w:w="2130" w:type="dxa"/>
          </w:tcPr>
          <w:p>
            <w:pPr>
              <w:widowControl w:val="0"/>
              <w:jc w:val="both"/>
              <w:rPr>
                <w:rFonts w:ascii="Arial" w:hAnsi="Arial" w:eastAsia="宋体" w:cs="Arial"/>
                <w:i w:val="0"/>
                <w:caps w:val="0"/>
                <w:color w:val="000000"/>
                <w:spacing w:val="0"/>
                <w:sz w:val="20"/>
                <w:szCs w:val="20"/>
                <w:u w:val="none"/>
                <w:shd w:val="clear" w:fill="FFFFFF"/>
              </w:rPr>
            </w:pPr>
          </w:p>
        </w:tc>
      </w:tr>
    </w:tbl>
    <w:p>
      <w:r>
        <w:drawing>
          <wp:inline distT="0" distB="0" distL="114300" distR="114300">
            <wp:extent cx="5010150" cy="6210300"/>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7"/>
                    <a:stretch>
                      <a:fillRect/>
                    </a:stretch>
                  </pic:blipFill>
                  <pic:spPr>
                    <a:xfrm>
                      <a:off x="0" y="0"/>
                      <a:ext cx="5010150" cy="6210300"/>
                    </a:xfrm>
                    <a:prstGeom prst="rect">
                      <a:avLst/>
                    </a:prstGeom>
                    <a:noFill/>
                    <a:ln w="9525">
                      <a:noFill/>
                    </a:ln>
                  </pic:spPr>
                </pic:pic>
              </a:graphicData>
            </a:graphic>
          </wp:inline>
        </w:drawing>
      </w:r>
    </w:p>
    <w:p>
      <w:pPr>
        <w:numPr>
          <w:ilvl w:val="0"/>
          <w:numId w:val="1"/>
        </w:numPr>
        <w:rPr>
          <w:rFonts w:hint="eastAsia"/>
          <w:b/>
          <w:lang w:eastAsia="zh-CN"/>
        </w:rPr>
      </w:pPr>
      <w:r>
        <w:rPr>
          <w:rFonts w:hint="eastAsia"/>
          <w:b/>
          <w:lang w:eastAsia="zh-CN"/>
        </w:rPr>
        <w:t>招聘详情</w:t>
      </w:r>
    </w:p>
    <w:p>
      <w:pPr>
        <w:rPr>
          <w:rFonts w:hint="eastAsia"/>
          <w:lang w:eastAsia="zh-CN"/>
        </w:rPr>
      </w:pPr>
      <w:r>
        <w:rPr>
          <w:rFonts w:hint="eastAsia"/>
        </w:rPr>
        <w:t>1、相关专业毕业，“985、211院校”大学本科及以上学历，硕士研究生优先；</w:t>
      </w:r>
      <w:r>
        <w:rPr>
          <w:rFonts w:hint="eastAsia"/>
        </w:rPr>
        <w:br w:type="textWrapping"/>
      </w:r>
      <w:r>
        <w:rPr>
          <w:rFonts w:hint="eastAsia"/>
        </w:rPr>
        <w:t>2、计算机二级以上，能够应用各类办公软件；</w:t>
      </w:r>
      <w:r>
        <w:rPr>
          <w:rFonts w:hint="eastAsia"/>
        </w:rPr>
        <w:br w:type="textWrapping"/>
      </w:r>
      <w:r>
        <w:rPr>
          <w:rFonts w:hint="eastAsia"/>
        </w:rPr>
        <w:t>3、大学英语四级以上，能够进行日常对话及翻译一般专业文献；</w:t>
      </w:r>
      <w:r>
        <w:rPr>
          <w:rFonts w:hint="eastAsia"/>
        </w:rPr>
        <w:br w:type="textWrapping"/>
      </w:r>
      <w:r>
        <w:rPr>
          <w:rFonts w:hint="eastAsia"/>
        </w:rPr>
        <w:t>4、具有团队合作精神，能服从公司安排，身体素质好，能够适应外业工作及出差；</w:t>
      </w:r>
      <w:r>
        <w:rPr>
          <w:rFonts w:hint="eastAsia"/>
        </w:rPr>
        <w:br w:type="textWrapping"/>
      </w:r>
      <w:r>
        <w:rPr>
          <w:rFonts w:hint="eastAsia"/>
        </w:rPr>
        <w:t>5、参加过电力行业设计实习实践者，优先录用。</w:t>
      </w:r>
    </w:p>
    <w:p>
      <w:pPr>
        <w:numPr>
          <w:ilvl w:val="0"/>
          <w:numId w:val="0"/>
        </w:numPr>
        <w:rPr>
          <w:rFonts w:hint="eastAsia"/>
          <w:b/>
        </w:rPr>
      </w:pPr>
      <w:r>
        <w:rPr>
          <w:rFonts w:hint="eastAsia"/>
          <w:b/>
        </w:rPr>
        <w:t>四、</w:t>
      </w:r>
      <w:r>
        <w:rPr>
          <w:rFonts w:hint="eastAsia"/>
          <w:b/>
        </w:rPr>
        <w:fldChar w:fldCharType="begin"/>
      </w:r>
      <w:r>
        <w:rPr>
          <w:rFonts w:hint="eastAsia"/>
          <w:b/>
        </w:rPr>
        <w:instrText xml:space="preserve"> HYPERLINK "http://gdjob.bjx.com.cn/my/Account/Register" </w:instrText>
      </w:r>
      <w:r>
        <w:rPr>
          <w:rFonts w:hint="eastAsia"/>
          <w:b/>
        </w:rPr>
        <w:fldChar w:fldCharType="separate"/>
      </w:r>
      <w:r>
        <w:rPr>
          <w:rFonts w:hint="eastAsia"/>
          <w:b/>
        </w:rPr>
        <w:t>联系方式</w:t>
      </w:r>
      <w:r>
        <w:rPr>
          <w:rFonts w:hint="eastAsia"/>
          <w:b/>
        </w:rPr>
        <w:fldChar w:fldCharType="end"/>
      </w:r>
    </w:p>
    <w:p>
      <w:pPr>
        <w:rPr>
          <w:rFonts w:hint="eastAsia"/>
          <w:lang w:val="en-US" w:eastAsia="zh-CN"/>
        </w:rPr>
      </w:pPr>
      <w:r>
        <w:rPr>
          <w:rFonts w:hint="eastAsia"/>
        </w:rPr>
        <w:t>推荐添加：</w:t>
      </w:r>
      <w:r>
        <w:rPr>
          <w:rFonts w:hint="eastAsia"/>
          <w:lang w:val="en-US" w:eastAsia="zh-CN"/>
        </w:rPr>
        <w:t>推荐</w:t>
      </w:r>
      <w:r>
        <w:rPr>
          <w:rFonts w:hint="eastAsia"/>
        </w:rPr>
        <w:t>微信</w:t>
      </w:r>
      <w:r>
        <w:rPr>
          <w:rFonts w:hint="eastAsia"/>
          <w:lang w:val="en-US" w:eastAsia="zh-CN"/>
        </w:rPr>
        <w:t>185-3202-8538</w:t>
      </w:r>
    </w:p>
    <w:p>
      <w:pPr>
        <w:rPr>
          <w:rFonts w:hint="eastAsia"/>
        </w:rPr>
      </w:pPr>
      <w:r>
        <w:rPr>
          <w:rFonts w:hint="eastAsia"/>
        </w:rPr>
        <w:t>北极星顾问电话：</w:t>
      </w:r>
      <w:r>
        <w:rPr>
          <w:rFonts w:hint="eastAsia"/>
        </w:rPr>
        <w:fldChar w:fldCharType="begin"/>
      </w:r>
      <w:r>
        <w:rPr>
          <w:rFonts w:hint="eastAsia"/>
        </w:rPr>
        <w:instrText xml:space="preserve"> HYPERLINK "http://gdjob.bjx.com.cn/my/Account/Register" </w:instrText>
      </w:r>
      <w:r>
        <w:rPr>
          <w:rFonts w:hint="eastAsia"/>
        </w:rPr>
        <w:fldChar w:fldCharType="separate"/>
      </w:r>
      <w:r>
        <w:rPr>
          <w:rFonts w:hint="eastAsia"/>
        </w:rPr>
        <w:t>0335-3923820</w:t>
      </w:r>
      <w:r>
        <w:rPr>
          <w:rFonts w:hint="eastAsia"/>
        </w:rPr>
        <w:fldChar w:fldCharType="end"/>
      </w:r>
    </w:p>
    <w:p>
      <w:pPr>
        <w:rPr>
          <w:rFonts w:hint="eastAsia"/>
          <w:lang w:eastAsia="zh-CN"/>
        </w:rPr>
      </w:pPr>
      <w:r>
        <w:rPr>
          <w:rFonts w:hint="eastAsia"/>
          <w:lang w:eastAsia="zh-CN"/>
        </w:rPr>
        <w:t>网申投递地址：</w:t>
      </w:r>
      <w:r>
        <w:rPr>
          <w:rFonts w:hint="eastAsia"/>
          <w:lang w:eastAsia="zh-CN"/>
        </w:rPr>
        <w:fldChar w:fldCharType="begin"/>
      </w:r>
      <w:r>
        <w:rPr>
          <w:rFonts w:hint="eastAsia"/>
          <w:lang w:eastAsia="zh-CN"/>
        </w:rPr>
        <w:instrText xml:space="preserve"> HYPERLINK "https://gcjob.bjx.com.cn/company.aspx?ID=9937958&amp;zt=no&amp;Type=3" \l "zp" </w:instrText>
      </w:r>
      <w:r>
        <w:rPr>
          <w:rFonts w:hint="eastAsia"/>
          <w:lang w:eastAsia="zh-CN"/>
        </w:rPr>
        <w:fldChar w:fldCharType="separate"/>
      </w:r>
      <w:r>
        <w:rPr>
          <w:rStyle w:val="7"/>
          <w:rFonts w:hint="eastAsia"/>
          <w:lang w:eastAsia="zh-CN"/>
        </w:rPr>
        <w:t>https://gcjob.bjx.com.cn/company.aspx?ID=9937958&amp;zt=no&amp;Type=3#zp</w:t>
      </w:r>
      <w:r>
        <w:rPr>
          <w:rFonts w:hint="eastAsia"/>
          <w:lang w:eastAsia="zh-CN"/>
        </w:rPr>
        <w:fldChar w:fldCharType="end"/>
      </w:r>
    </w:p>
    <w:p>
      <w:pPr>
        <w:rPr>
          <w:rFonts w:hint="eastAsia"/>
          <w:lang w:eastAsia="zh-CN"/>
        </w:rPr>
      </w:pPr>
      <w:r>
        <w:rPr>
          <w:rFonts w:hint="eastAsia"/>
          <w:lang w:eastAsia="zh-CN"/>
        </w:rPr>
        <w:t>邮政编码：</w:t>
      </w:r>
      <w:r>
        <w:rPr>
          <w:rFonts w:hint="eastAsia"/>
          <w:lang w:eastAsia="zh-CN"/>
        </w:rPr>
        <w:tab/>
      </w:r>
      <w:r>
        <w:rPr>
          <w:rFonts w:hint="eastAsia"/>
          <w:lang w:eastAsia="zh-CN"/>
        </w:rPr>
        <w:t>350108</w:t>
      </w:r>
    </w:p>
    <w:p>
      <w:pPr>
        <w:rPr>
          <w:rFonts w:hint="eastAsia"/>
          <w:lang w:eastAsia="zh-CN"/>
        </w:rPr>
      </w:pPr>
      <w:r>
        <w:rPr>
          <w:rFonts w:hint="eastAsia"/>
          <w:lang w:eastAsia="zh-CN"/>
        </w:rPr>
        <w:t>公司地址：</w:t>
      </w:r>
      <w:r>
        <w:rPr>
          <w:rFonts w:hint="eastAsia"/>
          <w:lang w:eastAsia="zh-CN"/>
        </w:rPr>
        <w:tab/>
      </w:r>
      <w:r>
        <w:rPr>
          <w:rFonts w:hint="eastAsia"/>
          <w:lang w:eastAsia="zh-CN"/>
        </w:rPr>
        <w:t>福建省福州市海西科技园高新大道3号</w:t>
      </w:r>
    </w:p>
    <w:p/>
    <w:sectPr>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EBA6C4"/>
    <w:multiLevelType w:val="singleLevel"/>
    <w:tmpl w:val="BAEBA6C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2971B6"/>
    <w:rsid w:val="000C4DE2"/>
    <w:rsid w:val="000E1E9D"/>
    <w:rsid w:val="000E55FA"/>
    <w:rsid w:val="001D0ED8"/>
    <w:rsid w:val="001F6BD1"/>
    <w:rsid w:val="0021142B"/>
    <w:rsid w:val="00294CA7"/>
    <w:rsid w:val="002971B6"/>
    <w:rsid w:val="002C21D4"/>
    <w:rsid w:val="002C79E8"/>
    <w:rsid w:val="002D0894"/>
    <w:rsid w:val="00323B43"/>
    <w:rsid w:val="003901A3"/>
    <w:rsid w:val="00393062"/>
    <w:rsid w:val="003D37D8"/>
    <w:rsid w:val="004358AB"/>
    <w:rsid w:val="004A4254"/>
    <w:rsid w:val="0051159A"/>
    <w:rsid w:val="006740E3"/>
    <w:rsid w:val="006C6EBB"/>
    <w:rsid w:val="007C08FF"/>
    <w:rsid w:val="008479ED"/>
    <w:rsid w:val="008B7726"/>
    <w:rsid w:val="00962C6C"/>
    <w:rsid w:val="009D48B7"/>
    <w:rsid w:val="00A00CDB"/>
    <w:rsid w:val="00A45FFC"/>
    <w:rsid w:val="00B142D1"/>
    <w:rsid w:val="00B41DDD"/>
    <w:rsid w:val="00C26044"/>
    <w:rsid w:val="00D66260"/>
    <w:rsid w:val="00D77807"/>
    <w:rsid w:val="00E757CA"/>
    <w:rsid w:val="00EC30BA"/>
    <w:rsid w:val="00EC6E35"/>
    <w:rsid w:val="00F06A21"/>
    <w:rsid w:val="00F909C6"/>
    <w:rsid w:val="00FA0344"/>
    <w:rsid w:val="00FC2D0B"/>
    <w:rsid w:val="0F271275"/>
    <w:rsid w:val="12796BF5"/>
    <w:rsid w:val="1F5444F0"/>
    <w:rsid w:val="434B434E"/>
    <w:rsid w:val="5A0C18CA"/>
    <w:rsid w:val="7BEF1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7">
    <w:name w:val="Hyperlink"/>
    <w:basedOn w:val="6"/>
    <w:unhideWhenUsed/>
    <w:uiPriority w:val="99"/>
    <w:rPr>
      <w:color w:val="0000FF" w:themeColor="hyperlink"/>
      <w:u w:val="single"/>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Char"/>
    <w:basedOn w:val="6"/>
    <w:link w:val="4"/>
    <w:semiHidden/>
    <w:qFormat/>
    <w:uiPriority w:val="99"/>
    <w:rPr>
      <w:rFonts w:ascii="Tahoma" w:hAnsi="Tahoma"/>
      <w:sz w:val="18"/>
      <w:szCs w:val="18"/>
    </w:rPr>
  </w:style>
  <w:style w:type="character" w:customStyle="1" w:styleId="11">
    <w:name w:val="页脚 Char"/>
    <w:basedOn w:val="6"/>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244</Words>
  <Characters>1394</Characters>
  <Lines>11</Lines>
  <Paragraphs>3</Paragraphs>
  <TotalTime>7</TotalTime>
  <ScaleCrop>false</ScaleCrop>
  <LinksUpToDate>false</LinksUpToDate>
  <CharactersWithSpaces>1635</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2017-11-17T02:23:00Z</dcterms:created>
  <dc:creator>Microsoft</dc:creator>
  <cp:lastModifiedBy>Administrator</cp:lastModifiedBy>
  <dcterms:modified xsi:type="dcterms:W3CDTF">2019-03-07T05:57:06Z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