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53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C1EB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武夷学院货物验收报告单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（2025年11月版）</w:t>
      </w:r>
    </w:p>
    <w:p w14:paraId="170DF7D5">
      <w:pPr>
        <w:keepNext w:val="0"/>
        <w:keepLines w:val="0"/>
        <w:pageBreakBefore w:val="0"/>
        <w:tabs>
          <w:tab w:val="left" w:pos="1360"/>
          <w:tab w:val="right" w:pos="1542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0"/>
        <w:jc w:val="left"/>
        <w:textAlignment w:val="auto"/>
        <w:rPr>
          <w:rFonts w:hint="default"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u w:val="none"/>
          <w:lang w:val="en-US" w:eastAsia="zh-CN"/>
        </w:rPr>
        <w:t>学</w:t>
      </w:r>
      <w:r>
        <w:rPr>
          <w:rFonts w:hint="default" w:ascii="Times New Roman" w:hAnsi="Times New Roman" w:cs="Times New Roman"/>
          <w:color w:val="auto"/>
          <w:sz w:val="28"/>
        </w:rPr>
        <w:t>院</w:t>
      </w:r>
      <w:r>
        <w:rPr>
          <w:rFonts w:hint="eastAsia" w:ascii="Times New Roman" w:hAnsi="Times New Roman" w:cs="Times New Roman"/>
          <w:color w:val="auto"/>
          <w:sz w:val="2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8"/>
          <w:lang w:val="en-US" w:eastAsia="zh-CN"/>
        </w:rPr>
        <w:t>部门）</w:t>
      </w:r>
      <w:r>
        <w:rPr>
          <w:rFonts w:hint="default" w:ascii="Times New Roman" w:hAnsi="Times New Roman" w:eastAsia="宋体" w:cs="Times New Roman"/>
          <w:color w:val="auto"/>
          <w:sz w:val="28"/>
          <w:lang w:val="en-US" w:eastAsia="zh-CN"/>
        </w:rPr>
        <w:t>公章</w:t>
      </w:r>
      <w:r>
        <w:rPr>
          <w:rFonts w:hint="default" w:ascii="Times New Roman" w:hAnsi="Times New Roman" w:eastAsia="宋体" w:cs="Times New Roman"/>
          <w:color w:val="auto"/>
          <w:sz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</w:rPr>
        <w:t xml:space="preserve">                            填单日期：  </w:t>
      </w:r>
      <w:r>
        <w:rPr>
          <w:rFonts w:hint="default" w:ascii="Times New Roman" w:hAnsi="Times New Roman" w:cs="Times New Roman"/>
          <w:color w:val="auto"/>
          <w:sz w:val="28"/>
          <w:u w:val="single"/>
          <w:lang w:val="en-US" w:eastAsia="zh-CN"/>
        </w:rPr>
        <w:t xml:space="preserve">20   </w:t>
      </w:r>
      <w:r>
        <w:rPr>
          <w:rFonts w:hint="default" w:ascii="Times New Roman" w:hAnsi="Times New Roman" w:cs="Times New Roman"/>
          <w:color w:val="auto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</w:rPr>
        <w:t xml:space="preserve">年 </w:t>
      </w:r>
      <w:r>
        <w:rPr>
          <w:rFonts w:hint="default" w:ascii="Times New Roman" w:hAnsi="Times New Roman" w:cs="Times New Roman"/>
          <w:color w:val="auto"/>
          <w:sz w:val="28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</w:rPr>
        <w:t xml:space="preserve"> 月 </w:t>
      </w:r>
      <w:r>
        <w:rPr>
          <w:rFonts w:hint="default" w:ascii="Times New Roman" w:hAnsi="Times New Roman" w:cs="Times New Roman"/>
          <w:color w:val="auto"/>
          <w:sz w:val="28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</w:rPr>
        <w:t>日</w:t>
      </w:r>
    </w:p>
    <w:tbl>
      <w:tblPr>
        <w:tblStyle w:val="4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735"/>
        <w:gridCol w:w="205"/>
        <w:gridCol w:w="425"/>
        <w:gridCol w:w="810"/>
        <w:gridCol w:w="690"/>
        <w:gridCol w:w="539"/>
        <w:gridCol w:w="451"/>
        <w:gridCol w:w="915"/>
        <w:gridCol w:w="1016"/>
        <w:gridCol w:w="733"/>
        <w:gridCol w:w="1081"/>
        <w:gridCol w:w="240"/>
        <w:gridCol w:w="940"/>
        <w:gridCol w:w="240"/>
        <w:gridCol w:w="1401"/>
        <w:gridCol w:w="1020"/>
        <w:gridCol w:w="950"/>
      </w:tblGrid>
      <w:tr w14:paraId="7095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37" w:type="dxa"/>
            <w:noWrap w:val="0"/>
            <w:vAlign w:val="center"/>
          </w:tcPr>
          <w:p w14:paraId="5B0D8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资产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名称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3B295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品牌型号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规格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30261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材质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/出厂号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1AC2B8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生产厂家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4C63E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单价(元)</w:t>
            </w:r>
          </w:p>
        </w:tc>
        <w:tc>
          <w:tcPr>
            <w:tcW w:w="733" w:type="dxa"/>
            <w:noWrap w:val="0"/>
            <w:vAlign w:val="center"/>
          </w:tcPr>
          <w:p w14:paraId="26A83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数量</w:t>
            </w:r>
          </w:p>
        </w:tc>
        <w:tc>
          <w:tcPr>
            <w:tcW w:w="1081" w:type="dxa"/>
            <w:noWrap w:val="0"/>
            <w:vAlign w:val="center"/>
          </w:tcPr>
          <w:p w14:paraId="2B0A59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出厂</w:t>
            </w:r>
          </w:p>
          <w:p w14:paraId="4AD0FE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日期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30CE2A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购置</w:t>
            </w:r>
          </w:p>
          <w:p w14:paraId="4203F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日期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31BCA3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发票号</w:t>
            </w:r>
          </w:p>
        </w:tc>
        <w:tc>
          <w:tcPr>
            <w:tcW w:w="1020" w:type="dxa"/>
            <w:noWrap w:val="0"/>
            <w:vAlign w:val="center"/>
          </w:tcPr>
          <w:p w14:paraId="67F8F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使用</w:t>
            </w:r>
          </w:p>
          <w:p w14:paraId="5B2BF6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方向</w:t>
            </w:r>
          </w:p>
        </w:tc>
        <w:tc>
          <w:tcPr>
            <w:tcW w:w="950" w:type="dxa"/>
            <w:noWrap w:val="0"/>
            <w:vAlign w:val="center"/>
          </w:tcPr>
          <w:p w14:paraId="057C8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采购</w:t>
            </w:r>
          </w:p>
          <w:p w14:paraId="267C3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形式</w:t>
            </w:r>
          </w:p>
        </w:tc>
      </w:tr>
      <w:tr w14:paraId="7F87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37" w:type="dxa"/>
            <w:noWrap w:val="0"/>
            <w:vAlign w:val="center"/>
          </w:tcPr>
          <w:p w14:paraId="58333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 w14:paraId="2E392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 w14:paraId="2E7DC5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12FC88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 w14:paraId="2DA28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 w14:paraId="58B6A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7287F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 w14:paraId="04C42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top"/>
          </w:tcPr>
          <w:p w14:paraId="1E6F6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36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5EA17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47F32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F1D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7" w:type="dxa"/>
            <w:noWrap w:val="0"/>
            <w:vAlign w:val="center"/>
          </w:tcPr>
          <w:p w14:paraId="0D06B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 w14:paraId="043B7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top"/>
          </w:tcPr>
          <w:p w14:paraId="0621D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 w14:paraId="35E65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 w14:paraId="49374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 w14:paraId="715F1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57506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 w14:paraId="040045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top"/>
          </w:tcPr>
          <w:p w14:paraId="2776F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 w14:paraId="402D2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77EB4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6A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37" w:type="dxa"/>
            <w:noWrap w:val="0"/>
            <w:vAlign w:val="center"/>
          </w:tcPr>
          <w:p w14:paraId="69D61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供 应 商</w:t>
            </w:r>
          </w:p>
        </w:tc>
        <w:tc>
          <w:tcPr>
            <w:tcW w:w="4404" w:type="dxa"/>
            <w:gridSpan w:val="6"/>
            <w:noWrap w:val="0"/>
            <w:vAlign w:val="center"/>
          </w:tcPr>
          <w:p w14:paraId="24DB5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82" w:type="dxa"/>
            <w:gridSpan w:val="3"/>
            <w:noWrap w:val="0"/>
            <w:vAlign w:val="center"/>
          </w:tcPr>
          <w:p w14:paraId="1A2A30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经费来源</w:t>
            </w:r>
          </w:p>
        </w:tc>
        <w:tc>
          <w:tcPr>
            <w:tcW w:w="6605" w:type="dxa"/>
            <w:gridSpan w:val="8"/>
            <w:noWrap w:val="0"/>
            <w:vAlign w:val="center"/>
          </w:tcPr>
          <w:p w14:paraId="62F03C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DEA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37" w:type="dxa"/>
            <w:noWrap w:val="0"/>
            <w:vAlign w:val="center"/>
          </w:tcPr>
          <w:p w14:paraId="6504A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采购经办人</w:t>
            </w:r>
          </w:p>
        </w:tc>
        <w:tc>
          <w:tcPr>
            <w:tcW w:w="6786" w:type="dxa"/>
            <w:gridSpan w:val="9"/>
            <w:noWrap w:val="0"/>
            <w:vAlign w:val="center"/>
          </w:tcPr>
          <w:p w14:paraId="41E473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  <w:t>本人已认真核对本次验收的实物信息与合同约定的信息一致。</w:t>
            </w:r>
          </w:p>
          <w:p w14:paraId="067467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  <w:t>经办人签字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/>
              </w:rPr>
              <w:t>: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 w14:paraId="66E38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资产管理员签字</w:t>
            </w:r>
          </w:p>
        </w:tc>
        <w:tc>
          <w:tcPr>
            <w:tcW w:w="4551" w:type="dxa"/>
            <w:gridSpan w:val="5"/>
            <w:noWrap w:val="0"/>
            <w:vAlign w:val="center"/>
          </w:tcPr>
          <w:p w14:paraId="2C8C54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67E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7" w:type="dxa"/>
            <w:noWrap w:val="0"/>
            <w:vAlign w:val="center"/>
          </w:tcPr>
          <w:p w14:paraId="28747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附件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（含赠品）登记</w:t>
            </w:r>
          </w:p>
        </w:tc>
        <w:tc>
          <w:tcPr>
            <w:tcW w:w="4404" w:type="dxa"/>
            <w:gridSpan w:val="6"/>
            <w:noWrap w:val="0"/>
            <w:vAlign w:val="center"/>
          </w:tcPr>
          <w:p w14:paraId="16792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616" w:type="dxa"/>
            <w:gridSpan w:val="8"/>
            <w:noWrap w:val="0"/>
            <w:vAlign w:val="center"/>
          </w:tcPr>
          <w:p w14:paraId="636438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文书档案资料（含说明书、保修书等）登记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0F47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D8E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72" w:type="dxa"/>
            <w:gridSpan w:val="2"/>
            <w:vMerge w:val="restart"/>
            <w:noWrap w:val="0"/>
            <w:vAlign w:val="center"/>
          </w:tcPr>
          <w:p w14:paraId="50652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鉴定意见：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1、外观状况：</w:t>
            </w:r>
          </w:p>
          <w:p w14:paraId="7B6B35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2、配件是否齐全：</w:t>
            </w:r>
          </w:p>
          <w:p w14:paraId="3219E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3、技术性能：</w:t>
            </w:r>
          </w:p>
        </w:tc>
        <w:tc>
          <w:tcPr>
            <w:tcW w:w="5051" w:type="dxa"/>
            <w:gridSpan w:val="8"/>
            <w:noWrap w:val="0"/>
            <w:vAlign w:val="center"/>
          </w:tcPr>
          <w:p w14:paraId="3FD5F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验收结论</w:t>
            </w:r>
            <w:bookmarkStart w:id="0" w:name="_GoBack"/>
            <w:bookmarkEnd w:id="0"/>
          </w:p>
        </w:tc>
        <w:tc>
          <w:tcPr>
            <w:tcW w:w="3234" w:type="dxa"/>
            <w:gridSpan w:val="5"/>
            <w:noWrap w:val="0"/>
            <w:vAlign w:val="center"/>
          </w:tcPr>
          <w:p w14:paraId="58E37E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鉴定小组成员（3-5人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3371" w:type="dxa"/>
            <w:gridSpan w:val="3"/>
            <w:noWrap w:val="0"/>
            <w:vAlign w:val="center"/>
          </w:tcPr>
          <w:p w14:paraId="77C072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验收负责人意见</w:t>
            </w:r>
          </w:p>
        </w:tc>
      </w:tr>
      <w:tr w14:paraId="60F1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72" w:type="dxa"/>
            <w:gridSpan w:val="2"/>
            <w:vMerge w:val="continue"/>
            <w:noWrap w:val="0"/>
            <w:vAlign w:val="center"/>
          </w:tcPr>
          <w:p w14:paraId="2D0387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 w14:paraId="34276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合格</w:t>
            </w:r>
          </w:p>
        </w:tc>
        <w:tc>
          <w:tcPr>
            <w:tcW w:w="810" w:type="dxa"/>
            <w:noWrap w:val="0"/>
            <w:vAlign w:val="center"/>
          </w:tcPr>
          <w:p w14:paraId="321BFE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EF45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部分合格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70EF8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7C76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不合格</w:t>
            </w:r>
          </w:p>
        </w:tc>
        <w:tc>
          <w:tcPr>
            <w:tcW w:w="1016" w:type="dxa"/>
            <w:noWrap w:val="0"/>
            <w:vAlign w:val="center"/>
          </w:tcPr>
          <w:p w14:paraId="4A213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34" w:type="dxa"/>
            <w:gridSpan w:val="5"/>
            <w:noWrap w:val="0"/>
            <w:vAlign w:val="center"/>
          </w:tcPr>
          <w:p w14:paraId="1A0A71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  <w:tc>
          <w:tcPr>
            <w:tcW w:w="3371" w:type="dxa"/>
            <w:gridSpan w:val="3"/>
            <w:noWrap w:val="0"/>
            <w:vAlign w:val="center"/>
          </w:tcPr>
          <w:p w14:paraId="7FFD3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</w:p>
        </w:tc>
      </w:tr>
      <w:tr w14:paraId="03E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28" w:type="dxa"/>
            <w:gridSpan w:val="18"/>
            <w:noWrap w:val="0"/>
            <w:vAlign w:val="center"/>
          </w:tcPr>
          <w:p w14:paraId="18B58E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采购单位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意见：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以上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货物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经验收合格，同意办理进仓（   ）；验收部分合格，同意按照合同办理退、换货（  ）；</w:t>
            </w:r>
          </w:p>
          <w:p w14:paraId="7FE455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             验收不合格，同意按照合同退、换货（   ）或解除合同（   ）。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ab/>
            </w:r>
          </w:p>
          <w:p w14:paraId="5AD73123">
            <w:pPr>
              <w:keepNext w:val="0"/>
              <w:keepLines w:val="0"/>
              <w:pageBreakBefore w:val="0"/>
              <w:tabs>
                <w:tab w:val="left" w:pos="50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学院（部门）负责人签字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：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年    月   日       </w:t>
            </w:r>
          </w:p>
        </w:tc>
      </w:tr>
    </w:tbl>
    <w:p w14:paraId="3CEFAF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</w:rPr>
      </w:pPr>
    </w:p>
    <w:p w14:paraId="035B1B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default" w:ascii="Times New Roman" w:hAnsi="Times New Roman" w:cs="Times New Roman"/>
          <w:color w:val="auto"/>
        </w:rPr>
        <w:t>注：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= 1 \* GB2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⑴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单价大于等于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1000元的货物验收需填写此表，</w:t>
      </w:r>
      <w:r>
        <w:rPr>
          <w:rFonts w:hint="default" w:ascii="Times New Roman" w:hAnsi="Times New Roman" w:cs="Times New Roman"/>
          <w:color w:val="auto"/>
          <w:lang w:eastAsia="zh-CN"/>
        </w:rPr>
        <w:t>采购单位自行存档，备查，</w:t>
      </w:r>
      <w:r>
        <w:rPr>
          <w:rFonts w:hint="default" w:ascii="Times New Roman" w:hAnsi="Times New Roman" w:cs="Times New Roman"/>
        </w:rPr>
        <w:t>本表一式一份</w:t>
      </w:r>
      <w:r>
        <w:rPr>
          <w:rFonts w:hint="default" w:ascii="Times New Roman" w:hAnsi="Times New Roman" w:eastAsia="宋体" w:cs="Times New Roman"/>
          <w:color w:val="auto"/>
        </w:rPr>
        <w:t>；</w:t>
      </w:r>
      <w:r>
        <w:rPr>
          <w:rFonts w:hint="default" w:ascii="Times New Roman" w:hAnsi="Times New Roman" w:eastAsia="宋体" w:cs="Times New Roman"/>
          <w:color w:val="auto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</w:rPr>
        <w:instrText xml:space="preserve"> = 2 \* GB2 </w:instrText>
      </w:r>
      <w:r>
        <w:rPr>
          <w:rFonts w:hint="default" w:ascii="Times New Roman" w:hAnsi="Times New Roman" w:eastAsia="宋体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</w:rPr>
        <w:t>⑵</w:t>
      </w:r>
      <w:r>
        <w:rPr>
          <w:rFonts w:hint="default" w:ascii="Times New Roman" w:hAnsi="Times New Roman" w:eastAsia="宋体" w:cs="Times New Roman"/>
          <w:color w:val="auto"/>
        </w:rPr>
        <w:fldChar w:fldCharType="end"/>
      </w:r>
      <w:r>
        <w:rPr>
          <w:rFonts w:hint="default" w:ascii="Times New Roman" w:hAnsi="Times New Roman" w:eastAsia="宋体" w:cs="Times New Roman"/>
          <w:color w:val="auto"/>
        </w:rPr>
        <w:t>经费来源分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行政、</w:t>
      </w:r>
      <w:r>
        <w:rPr>
          <w:rFonts w:hint="default" w:ascii="Times New Roman" w:hAnsi="Times New Roman" w:eastAsia="宋体" w:cs="Times New Roman"/>
          <w:color w:val="auto"/>
        </w:rPr>
        <w:t>教学、科研、基建、自筹、贷款、捐赠、其它等；</w:t>
      </w:r>
      <w:r>
        <w:rPr>
          <w:rFonts w:hint="default" w:ascii="Times New Roman" w:hAnsi="Times New Roman" w:eastAsia="宋体" w:cs="Times New Roman"/>
          <w:color w:val="auto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</w:rPr>
        <w:instrText xml:space="preserve"> = 3 \* GB2 </w:instrText>
      </w:r>
      <w:r>
        <w:rPr>
          <w:rFonts w:hint="default" w:ascii="Times New Roman" w:hAnsi="Times New Roman" w:eastAsia="宋体" w:cs="Times New Roman"/>
          <w:color w:val="auto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</w:rPr>
        <w:t>⑶</w:t>
      </w:r>
      <w:r>
        <w:rPr>
          <w:rFonts w:hint="default" w:ascii="Times New Roman" w:hAnsi="Times New Roman" w:eastAsia="宋体" w:cs="Times New Roman"/>
          <w:color w:val="auto"/>
        </w:rPr>
        <w:fldChar w:fldCharType="end"/>
      </w:r>
      <w:r>
        <w:rPr>
          <w:rFonts w:hint="default" w:ascii="Times New Roman" w:hAnsi="Times New Roman" w:eastAsia="宋体" w:cs="Times New Roman"/>
          <w:color w:val="auto"/>
        </w:rPr>
        <w:t>使用方向分教学、科研、行政、生活、生产、技术开发、社会服务、其它等；⑷采购形式（只填代号）：政府集中采购（代号1），学校招标采购（代号2），部门自行采购（代号3）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（5）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涉及特种设备（锅炉、电梯等）、文物、成列品、公务车辆的验收需填此表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。</w:t>
      </w:r>
    </w:p>
    <w:sectPr>
      <w:pgSz w:w="16838" w:h="11906" w:orient="landscape"/>
      <w:pgMar w:top="1417" w:right="1417" w:bottom="1417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101D"/>
    <w:rsid w:val="0AA96119"/>
    <w:rsid w:val="11604C92"/>
    <w:rsid w:val="2CF9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2025-11-25T07:53:00Z</dcterms:created>
  <dc:creator>林聿垚爸爸</dc:creator>
  <cp:lastModifiedBy>林聿垚爸爸</cp:lastModifiedBy>
  <dcterms:modified xsi:type="dcterms:W3CDTF">2025-11-25T07:56:33Z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D8DE6133FAA44248997332E605CBE1AE_11</vt:lpwstr>
  </property>
  <property fmtid="{D5CDD505-2E9C-101B-9397-08002B2CF9AE}" pid="4" name="KSOTemplateDocerSaveRecord">
    <vt:lpwstr>eyJoZGlkIjoiYWFkZGM0NDk1YzM3ODYwNGUyOWEyYzQ3ZDVhNmVmYzkiLCJ1c2VySWQiOiI4ODc1MzU0ODAifQ==</vt:lpwstr>
  </property>
</Properties>
</file>